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45" w:rsidRPr="00643048" w:rsidRDefault="00DE1309">
      <w:pPr>
        <w:pStyle w:val="Body"/>
        <w:spacing w:after="0"/>
        <w:jc w:val="center"/>
        <w:rPr>
          <w:rFonts w:ascii="Times New Roman" w:hAnsi="Times New Roman" w:cs="Times New Roman"/>
          <w:b/>
          <w:bCs/>
          <w:sz w:val="32"/>
          <w:szCs w:val="32"/>
        </w:rPr>
      </w:pPr>
      <w:r w:rsidRPr="00643048">
        <w:rPr>
          <w:rFonts w:ascii="Times New Roman" w:hAnsi="Times New Roman" w:cs="Times New Roman"/>
          <w:b/>
          <w:bCs/>
          <w:sz w:val="32"/>
          <w:szCs w:val="32"/>
        </w:rPr>
        <w:t xml:space="preserve">VAC 2 </w:t>
      </w:r>
      <w:r w:rsidR="00AB146A">
        <w:rPr>
          <w:rFonts w:ascii="Times New Roman" w:hAnsi="Times New Roman" w:cs="Times New Roman"/>
          <w:b/>
          <w:bCs/>
          <w:sz w:val="32"/>
          <w:szCs w:val="32"/>
        </w:rPr>
        <w:t xml:space="preserve"> B21</w:t>
      </w:r>
      <w:r w:rsidR="00643048" w:rsidRPr="00643048">
        <w:rPr>
          <w:rFonts w:ascii="Times New Roman" w:hAnsi="Times New Roman" w:cs="Times New Roman"/>
          <w:b/>
          <w:bCs/>
          <w:sz w:val="32"/>
          <w:szCs w:val="32"/>
        </w:rPr>
        <w:t>-VAC-201</w:t>
      </w:r>
    </w:p>
    <w:tbl>
      <w:tblPr>
        <w:tblW w:w="94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889"/>
        <w:gridCol w:w="2770"/>
        <w:gridCol w:w="1950"/>
        <w:gridCol w:w="1537"/>
        <w:gridCol w:w="395"/>
        <w:gridCol w:w="1934"/>
      </w:tblGrid>
      <w:tr w:rsidR="003213B6" w:rsidRPr="003213B6" w:rsidTr="0053334C">
        <w:trPr>
          <w:trHeight w:val="305"/>
          <w:jc w:val="center"/>
        </w:trPr>
        <w:tc>
          <w:tcPr>
            <w:tcW w:w="9475"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245" w:type="dxa"/>
              <w:bottom w:w="80" w:type="dxa"/>
              <w:right w:w="398" w:type="dxa"/>
            </w:tcMar>
          </w:tcPr>
          <w:p w:rsidR="003213B6" w:rsidRPr="003213B6" w:rsidRDefault="003213B6" w:rsidP="003213B6">
            <w:pPr>
              <w:jc w:val="center"/>
            </w:pPr>
            <w:r w:rsidRPr="003213B6">
              <w:rPr>
                <w:b/>
                <w:bCs/>
                <w:shd w:val="nil"/>
              </w:rPr>
              <w:t>Session: 2023-24</w:t>
            </w:r>
          </w:p>
        </w:tc>
      </w:tr>
      <w:tr w:rsidR="003213B6" w:rsidRPr="003213B6" w:rsidTr="0053334C">
        <w:trPr>
          <w:trHeight w:val="305"/>
          <w:jc w:val="center"/>
        </w:trPr>
        <w:tc>
          <w:tcPr>
            <w:tcW w:w="9475"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245" w:type="dxa"/>
              <w:bottom w:w="80" w:type="dxa"/>
              <w:right w:w="398" w:type="dxa"/>
            </w:tcMar>
          </w:tcPr>
          <w:p w:rsidR="003213B6" w:rsidRPr="003213B6" w:rsidRDefault="003213B6" w:rsidP="003213B6">
            <w:pPr>
              <w:jc w:val="center"/>
            </w:pPr>
            <w:r w:rsidRPr="003213B6">
              <w:rPr>
                <w:b/>
                <w:bCs/>
                <w:shd w:val="nil"/>
              </w:rPr>
              <w:t>PartA</w:t>
            </w:r>
            <w:r w:rsidRPr="003213B6">
              <w:rPr>
                <w:b/>
                <w:bCs/>
                <w:spacing w:val="25"/>
                <w:shd w:val="nil"/>
              </w:rPr>
              <w:t xml:space="preserve"> - </w:t>
            </w:r>
            <w:r w:rsidRPr="003213B6">
              <w:rPr>
                <w:b/>
                <w:bCs/>
                <w:spacing w:val="-2"/>
                <w:shd w:val="nil"/>
              </w:rPr>
              <w:t>Introduction</w:t>
            </w:r>
          </w:p>
        </w:tc>
      </w:tr>
      <w:tr w:rsidR="00D22945" w:rsidRPr="003213B6" w:rsidTr="003213B6">
        <w:trPr>
          <w:trHeight w:val="305"/>
          <w:jc w:val="center"/>
        </w:trPr>
        <w:tc>
          <w:tcPr>
            <w:tcW w:w="365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45" w:type="dxa"/>
              <w:bottom w:w="80" w:type="dxa"/>
              <w:right w:w="398" w:type="dxa"/>
            </w:tcMar>
          </w:tcPr>
          <w:p w:rsidR="00D22945" w:rsidRPr="003213B6" w:rsidRDefault="00D22945" w:rsidP="003213B6">
            <w:pPr>
              <w:pStyle w:val="TableParagraph"/>
              <w:spacing w:line="232" w:lineRule="auto"/>
              <w:ind w:right="318"/>
              <w:rPr>
                <w:rFonts w:ascii="Times New Roman" w:hAnsi="Times New Roman" w:cs="Times New Roman"/>
              </w:rPr>
            </w:pPr>
          </w:p>
        </w:tc>
        <w:tc>
          <w:tcPr>
            <w:tcW w:w="581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95" w:type="dxa"/>
              <w:bottom w:w="80" w:type="dxa"/>
              <w:right w:w="80" w:type="dxa"/>
            </w:tcMar>
          </w:tcPr>
          <w:p w:rsidR="00D22945" w:rsidRPr="003213B6" w:rsidRDefault="00D22945" w:rsidP="00606150">
            <w:pPr>
              <w:tabs>
                <w:tab w:val="left" w:pos="624"/>
              </w:tabs>
              <w:ind w:left="-110"/>
            </w:pPr>
          </w:p>
        </w:tc>
      </w:tr>
      <w:tr w:rsidR="00D22945" w:rsidRPr="003213B6" w:rsidTr="003213B6">
        <w:trPr>
          <w:trHeight w:val="513"/>
          <w:jc w:val="center"/>
        </w:trPr>
        <w:tc>
          <w:tcPr>
            <w:tcW w:w="365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7" w:type="dxa"/>
              <w:bottom w:w="80" w:type="dxa"/>
              <w:right w:w="80" w:type="dxa"/>
            </w:tcMar>
          </w:tcPr>
          <w:p w:rsidR="00D22945" w:rsidRPr="003213B6" w:rsidRDefault="0053334C" w:rsidP="003213B6">
            <w:pPr>
              <w:pStyle w:val="TableParagraph"/>
              <w:spacing w:line="248" w:lineRule="exact"/>
              <w:rPr>
                <w:rFonts w:ascii="Times New Roman" w:hAnsi="Times New Roman" w:cs="Times New Roman"/>
              </w:rPr>
            </w:pPr>
            <w:r w:rsidRPr="003213B6">
              <w:rPr>
                <w:rFonts w:ascii="Times New Roman" w:hAnsi="Times New Roman" w:cs="Times New Roman"/>
                <w:sz w:val="24"/>
                <w:szCs w:val="24"/>
              </w:rPr>
              <w:t xml:space="preserve"> Semester</w:t>
            </w:r>
          </w:p>
        </w:tc>
        <w:tc>
          <w:tcPr>
            <w:tcW w:w="581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22945" w:rsidRPr="003213B6" w:rsidRDefault="00397F0B" w:rsidP="00606150">
            <w:pPr>
              <w:tabs>
                <w:tab w:val="left" w:pos="624"/>
              </w:tabs>
            </w:pPr>
            <w:r w:rsidRPr="00EA3D82">
              <w:t>I</w:t>
            </w:r>
            <w:r w:rsidR="000A0F2D" w:rsidRPr="00EA3D82">
              <w:t>/</w:t>
            </w:r>
            <w:r w:rsidR="00E14F80" w:rsidRPr="00EA3D82">
              <w:t>II</w:t>
            </w:r>
          </w:p>
        </w:tc>
      </w:tr>
      <w:tr w:rsidR="00D22945" w:rsidRPr="003213B6" w:rsidTr="003213B6">
        <w:trPr>
          <w:trHeight w:val="608"/>
          <w:jc w:val="center"/>
        </w:trPr>
        <w:tc>
          <w:tcPr>
            <w:tcW w:w="365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22945" w:rsidRPr="003213B6" w:rsidRDefault="0053334C" w:rsidP="003213B6">
            <w:pPr>
              <w:pStyle w:val="TableParagraph"/>
              <w:spacing w:before="3"/>
              <w:ind w:left="120"/>
              <w:rPr>
                <w:rFonts w:ascii="Times New Roman" w:hAnsi="Times New Roman" w:cs="Times New Roman"/>
              </w:rPr>
            </w:pPr>
            <w:r w:rsidRPr="003213B6">
              <w:rPr>
                <w:rFonts w:ascii="Times New Roman" w:hAnsi="Times New Roman" w:cs="Times New Roman"/>
                <w:sz w:val="24"/>
                <w:szCs w:val="24"/>
              </w:rPr>
              <w:t>Name of the Course</w:t>
            </w:r>
          </w:p>
        </w:tc>
        <w:tc>
          <w:tcPr>
            <w:tcW w:w="581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14F80" w:rsidRPr="004B59D6" w:rsidRDefault="00E14F80" w:rsidP="00606150">
            <w:pPr>
              <w:pBdr>
                <w:top w:val="none" w:sz="0" w:space="0" w:color="auto"/>
                <w:left w:val="none" w:sz="0" w:space="0" w:color="auto"/>
                <w:bottom w:val="none" w:sz="0" w:space="0" w:color="auto"/>
                <w:right w:val="none" w:sz="0" w:space="0" w:color="auto"/>
                <w:between w:val="none" w:sz="0" w:space="0" w:color="auto"/>
                <w:bar w:val="none" w:sz="0" w:color="auto"/>
              </w:pBdr>
              <w:tabs>
                <w:tab w:val="left" w:pos="624"/>
              </w:tabs>
              <w:rPr>
                <w:b/>
                <w:color w:val="000000"/>
                <w:bdr w:val="none" w:sz="0" w:space="0" w:color="auto"/>
                <w:lang w:val="en-IN" w:eastAsia="ja-JP"/>
              </w:rPr>
            </w:pPr>
            <w:r w:rsidRPr="004B59D6">
              <w:rPr>
                <w:b/>
                <w:color w:val="000000"/>
              </w:rPr>
              <w:t>Environmental Studies</w:t>
            </w:r>
          </w:p>
          <w:p w:rsidR="00D22945" w:rsidRPr="003213B6" w:rsidRDefault="00D22945" w:rsidP="00606150">
            <w:pPr>
              <w:tabs>
                <w:tab w:val="left" w:pos="624"/>
              </w:tabs>
            </w:pPr>
          </w:p>
        </w:tc>
      </w:tr>
      <w:tr w:rsidR="00D22945" w:rsidRPr="003213B6" w:rsidTr="003213B6">
        <w:trPr>
          <w:trHeight w:val="488"/>
          <w:jc w:val="center"/>
        </w:trPr>
        <w:tc>
          <w:tcPr>
            <w:tcW w:w="365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7" w:type="dxa"/>
              <w:bottom w:w="80" w:type="dxa"/>
              <w:right w:w="80" w:type="dxa"/>
            </w:tcMar>
          </w:tcPr>
          <w:p w:rsidR="00D22945" w:rsidRPr="003213B6" w:rsidRDefault="0053334C" w:rsidP="003213B6">
            <w:pPr>
              <w:pStyle w:val="TableParagraph"/>
              <w:spacing w:line="234" w:lineRule="exact"/>
              <w:rPr>
                <w:rFonts w:ascii="Times New Roman" w:hAnsi="Times New Roman" w:cs="Times New Roman"/>
              </w:rPr>
            </w:pPr>
            <w:r w:rsidRPr="003213B6">
              <w:rPr>
                <w:rFonts w:ascii="Times New Roman" w:hAnsi="Times New Roman" w:cs="Times New Roman"/>
                <w:sz w:val="24"/>
                <w:szCs w:val="24"/>
              </w:rPr>
              <w:t xml:space="preserve"> Course</w:t>
            </w:r>
            <w:r w:rsidRPr="003213B6">
              <w:rPr>
                <w:rFonts w:ascii="Times New Roman" w:hAnsi="Times New Roman" w:cs="Times New Roman"/>
                <w:spacing w:val="10"/>
                <w:sz w:val="24"/>
                <w:szCs w:val="24"/>
              </w:rPr>
              <w:t xml:space="preserve"> Code</w:t>
            </w:r>
          </w:p>
        </w:tc>
        <w:tc>
          <w:tcPr>
            <w:tcW w:w="581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664" w:type="dxa"/>
              <w:bottom w:w="80" w:type="dxa"/>
              <w:right w:w="80" w:type="dxa"/>
            </w:tcMar>
          </w:tcPr>
          <w:p w:rsidR="00D22945" w:rsidRPr="004B59D6" w:rsidRDefault="00E14F80" w:rsidP="00606150">
            <w:pPr>
              <w:tabs>
                <w:tab w:val="left" w:pos="624"/>
              </w:tabs>
              <w:ind w:hanging="579"/>
              <w:rPr>
                <w:b/>
              </w:rPr>
            </w:pPr>
            <w:r w:rsidRPr="004B59D6">
              <w:rPr>
                <w:b/>
              </w:rPr>
              <w:t>B23-VAC-201</w:t>
            </w:r>
          </w:p>
        </w:tc>
      </w:tr>
      <w:tr w:rsidR="00D22945" w:rsidRPr="003213B6" w:rsidTr="003213B6">
        <w:trPr>
          <w:trHeight w:val="789"/>
          <w:jc w:val="center"/>
        </w:trPr>
        <w:tc>
          <w:tcPr>
            <w:tcW w:w="365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7" w:type="dxa"/>
              <w:bottom w:w="80" w:type="dxa"/>
              <w:right w:w="80" w:type="dxa"/>
            </w:tcMar>
          </w:tcPr>
          <w:p w:rsidR="00D22945" w:rsidRPr="003213B6" w:rsidRDefault="0053334C" w:rsidP="003213B6">
            <w:pPr>
              <w:pStyle w:val="TableParagraph"/>
              <w:spacing w:line="258" w:lineRule="exact"/>
              <w:rPr>
                <w:rFonts w:ascii="Times New Roman" w:eastAsia="Times New Roman" w:hAnsi="Times New Roman" w:cs="Times New Roman"/>
                <w:sz w:val="24"/>
                <w:szCs w:val="24"/>
              </w:rPr>
            </w:pPr>
            <w:r w:rsidRPr="003213B6">
              <w:rPr>
                <w:rFonts w:ascii="Times New Roman" w:hAnsi="Times New Roman" w:cs="Times New Roman"/>
                <w:sz w:val="24"/>
                <w:szCs w:val="24"/>
              </w:rPr>
              <w:t xml:space="preserve"> CourseType: </w:t>
            </w:r>
          </w:p>
          <w:p w:rsidR="00D22945" w:rsidRPr="003213B6" w:rsidRDefault="0053334C" w:rsidP="003213B6">
            <w:pPr>
              <w:pStyle w:val="TableParagraph"/>
              <w:spacing w:line="258" w:lineRule="exact"/>
              <w:rPr>
                <w:rFonts w:ascii="Times New Roman" w:hAnsi="Times New Roman" w:cs="Times New Roman"/>
              </w:rPr>
            </w:pPr>
            <w:r w:rsidRPr="003213B6">
              <w:rPr>
                <w:rFonts w:ascii="Times New Roman" w:hAnsi="Times New Roman" w:cs="Times New Roman"/>
                <w:spacing w:val="-2"/>
                <w:sz w:val="24"/>
                <w:szCs w:val="24"/>
              </w:rPr>
              <w:t>(CC/MCC/MDC/CC-M/DSEC/VOC/DSE/PC/AEC/VAC</w:t>
            </w:r>
            <w:r w:rsidRPr="003213B6">
              <w:rPr>
                <w:rFonts w:ascii="Times New Roman" w:hAnsi="Times New Roman" w:cs="Times New Roman"/>
                <w:spacing w:val="-10"/>
                <w:sz w:val="24"/>
                <w:szCs w:val="24"/>
              </w:rPr>
              <w:t>)</w:t>
            </w:r>
          </w:p>
        </w:tc>
        <w:tc>
          <w:tcPr>
            <w:tcW w:w="581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2702" w:type="dxa"/>
            </w:tcMar>
          </w:tcPr>
          <w:p w:rsidR="00D22945" w:rsidRPr="004B59D6" w:rsidRDefault="00E14F80">
            <w:pPr>
              <w:rPr>
                <w:b/>
              </w:rPr>
            </w:pPr>
            <w:r w:rsidRPr="004B59D6">
              <w:rPr>
                <w:b/>
              </w:rPr>
              <w:t>VAC</w:t>
            </w:r>
          </w:p>
        </w:tc>
      </w:tr>
      <w:tr w:rsidR="00D22945" w:rsidRPr="003213B6" w:rsidTr="003213B6">
        <w:trPr>
          <w:trHeight w:val="531"/>
          <w:jc w:val="center"/>
        </w:trPr>
        <w:tc>
          <w:tcPr>
            <w:tcW w:w="365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7" w:type="dxa"/>
              <w:bottom w:w="80" w:type="dxa"/>
              <w:right w:w="80" w:type="dxa"/>
            </w:tcMar>
          </w:tcPr>
          <w:p w:rsidR="00D22945" w:rsidRPr="003213B6" w:rsidRDefault="0053334C" w:rsidP="003213B6">
            <w:pPr>
              <w:pStyle w:val="TableParagraph"/>
              <w:spacing w:line="258" w:lineRule="exact"/>
              <w:rPr>
                <w:rFonts w:ascii="Times New Roman" w:hAnsi="Times New Roman" w:cs="Times New Roman"/>
              </w:rPr>
            </w:pPr>
            <w:r w:rsidRPr="003213B6">
              <w:rPr>
                <w:rFonts w:ascii="Times New Roman" w:hAnsi="Times New Roman" w:cs="Times New Roman"/>
                <w:sz w:val="24"/>
                <w:szCs w:val="24"/>
              </w:rPr>
              <w:t>Level of the course (As per Annexure-I</w:t>
            </w:r>
          </w:p>
        </w:tc>
        <w:tc>
          <w:tcPr>
            <w:tcW w:w="581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2702" w:type="dxa"/>
            </w:tcMar>
          </w:tcPr>
          <w:p w:rsidR="00D22945" w:rsidRPr="003213B6" w:rsidRDefault="00E14F80">
            <w:r>
              <w:t>100-199</w:t>
            </w:r>
          </w:p>
        </w:tc>
      </w:tr>
      <w:tr w:rsidR="00D22945" w:rsidRPr="003213B6" w:rsidTr="003213B6">
        <w:trPr>
          <w:trHeight w:val="531"/>
          <w:jc w:val="center"/>
        </w:trPr>
        <w:tc>
          <w:tcPr>
            <w:tcW w:w="365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2" w:type="dxa"/>
              <w:bottom w:w="80" w:type="dxa"/>
              <w:right w:w="80" w:type="dxa"/>
            </w:tcMar>
          </w:tcPr>
          <w:p w:rsidR="00D22945" w:rsidRPr="003213B6" w:rsidRDefault="0053334C" w:rsidP="003213B6">
            <w:pPr>
              <w:pStyle w:val="TableParagraph"/>
              <w:spacing w:line="258" w:lineRule="exact"/>
              <w:rPr>
                <w:rFonts w:ascii="Times New Roman" w:hAnsi="Times New Roman" w:cs="Times New Roman"/>
              </w:rPr>
            </w:pPr>
            <w:r w:rsidRPr="003213B6">
              <w:rPr>
                <w:rFonts w:ascii="Times New Roman" w:hAnsi="Times New Roman" w:cs="Times New Roman"/>
                <w:sz w:val="24"/>
                <w:szCs w:val="24"/>
              </w:rPr>
              <w:t>Pre-requisite</w:t>
            </w:r>
            <w:r w:rsidRPr="003213B6">
              <w:rPr>
                <w:rFonts w:ascii="Times New Roman" w:hAnsi="Times New Roman" w:cs="Times New Roman"/>
                <w:spacing w:val="18"/>
                <w:sz w:val="24"/>
                <w:szCs w:val="24"/>
              </w:rPr>
              <w:t xml:space="preserve"> for the course </w:t>
            </w:r>
            <w:r w:rsidRPr="003213B6">
              <w:rPr>
                <w:rFonts w:ascii="Times New Roman" w:hAnsi="Times New Roman" w:cs="Times New Roman"/>
                <w:sz w:val="24"/>
                <w:szCs w:val="24"/>
              </w:rPr>
              <w:t>(if</w:t>
            </w:r>
            <w:r w:rsidRPr="003213B6">
              <w:rPr>
                <w:rFonts w:ascii="Times New Roman" w:hAnsi="Times New Roman" w:cs="Times New Roman"/>
                <w:spacing w:val="-4"/>
                <w:sz w:val="24"/>
                <w:szCs w:val="24"/>
              </w:rPr>
              <w:t>any)</w:t>
            </w:r>
          </w:p>
        </w:tc>
        <w:tc>
          <w:tcPr>
            <w:tcW w:w="581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203" w:type="dxa"/>
              <w:bottom w:w="80" w:type="dxa"/>
              <w:right w:w="80" w:type="dxa"/>
            </w:tcMar>
          </w:tcPr>
          <w:p w:rsidR="00D22945" w:rsidRPr="003213B6" w:rsidRDefault="0034365E" w:rsidP="003213B6">
            <w:pPr>
              <w:ind w:left="-118"/>
            </w:pPr>
            <w:r w:rsidRPr="00643048">
              <w:t>NA</w:t>
            </w:r>
          </w:p>
        </w:tc>
      </w:tr>
      <w:tr w:rsidR="00D22945" w:rsidRPr="003213B6" w:rsidTr="009B7F1E">
        <w:trPr>
          <w:trHeight w:val="1181"/>
          <w:jc w:val="center"/>
        </w:trPr>
        <w:tc>
          <w:tcPr>
            <w:tcW w:w="365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22945" w:rsidRPr="003213B6" w:rsidRDefault="0053334C">
            <w:pPr>
              <w:pStyle w:val="TableParagraph"/>
              <w:spacing w:line="252" w:lineRule="exact"/>
              <w:rPr>
                <w:rFonts w:ascii="Times New Roman" w:hAnsi="Times New Roman" w:cs="Times New Roman"/>
              </w:rPr>
            </w:pPr>
            <w:r w:rsidRPr="003213B6">
              <w:rPr>
                <w:rFonts w:ascii="Times New Roman" w:hAnsi="Times New Roman" w:cs="Times New Roman"/>
                <w:sz w:val="24"/>
                <w:szCs w:val="24"/>
              </w:rPr>
              <w:t>CourseLearning</w:t>
            </w:r>
            <w:r w:rsidRPr="003213B6">
              <w:rPr>
                <w:rFonts w:ascii="Times New Roman" w:hAnsi="Times New Roman" w:cs="Times New Roman"/>
                <w:spacing w:val="-2"/>
                <w:sz w:val="24"/>
                <w:szCs w:val="24"/>
              </w:rPr>
              <w:t>Outcomes(CLO):</w:t>
            </w:r>
          </w:p>
        </w:tc>
        <w:tc>
          <w:tcPr>
            <w:tcW w:w="581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22945" w:rsidRPr="003213B6" w:rsidRDefault="0053334C">
            <w:pPr>
              <w:pStyle w:val="Body"/>
              <w:spacing w:after="0"/>
              <w:rPr>
                <w:rFonts w:ascii="Times New Roman" w:eastAsia="Times New Roman" w:hAnsi="Times New Roman" w:cs="Times New Roman"/>
                <w:sz w:val="24"/>
                <w:szCs w:val="24"/>
              </w:rPr>
            </w:pPr>
            <w:r w:rsidRPr="003213B6">
              <w:rPr>
                <w:rFonts w:ascii="Times New Roman" w:hAnsi="Times New Roman" w:cs="Times New Roman"/>
                <w:sz w:val="24"/>
                <w:szCs w:val="24"/>
              </w:rPr>
              <w:t>After completing this course, the learner will be able to:</w:t>
            </w:r>
          </w:p>
          <w:p w:rsidR="00D22945" w:rsidRPr="003213B6" w:rsidRDefault="0053334C" w:rsidP="00606150">
            <w:pPr>
              <w:pStyle w:val="ListParagraph"/>
              <w:widowControl/>
              <w:ind w:left="720" w:hanging="518"/>
              <w:jc w:val="both"/>
              <w:rPr>
                <w:rFonts w:ascii="Times New Roman" w:eastAsia="Times New Roman" w:hAnsi="Times New Roman" w:cs="Times New Roman"/>
                <w:sz w:val="24"/>
                <w:szCs w:val="24"/>
              </w:rPr>
            </w:pPr>
            <w:r w:rsidRPr="003213B6">
              <w:rPr>
                <w:rFonts w:ascii="Times New Roman" w:hAnsi="Times New Roman" w:cs="Times New Roman"/>
                <w:sz w:val="24"/>
                <w:szCs w:val="24"/>
              </w:rPr>
              <w:t>1.</w:t>
            </w:r>
            <w:r w:rsidR="00606150" w:rsidRPr="00606150">
              <w:rPr>
                <w:rFonts w:ascii="Times New Roman" w:hAnsi="Times New Roman" w:cs="Times New Roman"/>
                <w:sz w:val="24"/>
                <w:szCs w:val="24"/>
              </w:rPr>
              <w:t>Understand the concept of environmental studies,</w:t>
            </w:r>
            <w:r w:rsidR="00207304">
              <w:rPr>
                <w:rFonts w:ascii="Times New Roman" w:hAnsi="Times New Roman" w:cs="Times New Roman"/>
                <w:sz w:val="24"/>
                <w:szCs w:val="24"/>
              </w:rPr>
              <w:t xml:space="preserve"> sustainable development and ecosystem</w:t>
            </w:r>
            <w:r w:rsidR="002A2BE1">
              <w:rPr>
                <w:rFonts w:ascii="Times New Roman" w:hAnsi="Times New Roman" w:cs="Times New Roman"/>
                <w:sz w:val="24"/>
                <w:szCs w:val="24"/>
              </w:rPr>
              <w:t>.</w:t>
            </w:r>
          </w:p>
          <w:p w:rsidR="00D22945" w:rsidRDefault="0053334C">
            <w:pPr>
              <w:pStyle w:val="ListParagraph"/>
              <w:widowControl/>
              <w:ind w:left="720" w:hanging="518"/>
              <w:rPr>
                <w:rFonts w:ascii="Times New Roman" w:hAnsi="Times New Roman" w:cs="Times New Roman"/>
                <w:sz w:val="24"/>
                <w:szCs w:val="24"/>
              </w:rPr>
            </w:pPr>
            <w:r w:rsidRPr="003213B6">
              <w:rPr>
                <w:rFonts w:ascii="Times New Roman" w:hAnsi="Times New Roman" w:cs="Times New Roman"/>
                <w:sz w:val="24"/>
                <w:szCs w:val="24"/>
              </w:rPr>
              <w:t>2.</w:t>
            </w:r>
            <w:r w:rsidR="00207304">
              <w:rPr>
                <w:rFonts w:ascii="Times New Roman" w:hAnsi="Times New Roman" w:cs="Times New Roman"/>
                <w:sz w:val="24"/>
                <w:szCs w:val="24"/>
              </w:rPr>
              <w:t>Learn about</w:t>
            </w:r>
            <w:r w:rsidR="006835D4" w:rsidRPr="006835D4">
              <w:rPr>
                <w:rFonts w:ascii="Times New Roman" w:hAnsi="Times New Roman" w:cs="Times New Roman"/>
                <w:sz w:val="24"/>
                <w:szCs w:val="24"/>
              </w:rPr>
              <w:t xml:space="preserve"> the various </w:t>
            </w:r>
            <w:r w:rsidR="00207304">
              <w:rPr>
                <w:rFonts w:ascii="Times New Roman" w:hAnsi="Times New Roman" w:cs="Times New Roman"/>
                <w:sz w:val="24"/>
                <w:szCs w:val="24"/>
              </w:rPr>
              <w:t xml:space="preserve">natural resources andabout biodiversity andits </w:t>
            </w:r>
            <w:r w:rsidR="006835D4" w:rsidRPr="006835D4">
              <w:rPr>
                <w:rFonts w:ascii="Times New Roman" w:hAnsi="Times New Roman" w:cs="Times New Roman"/>
                <w:sz w:val="24"/>
                <w:szCs w:val="24"/>
              </w:rPr>
              <w:t>conservation.</w:t>
            </w:r>
          </w:p>
          <w:p w:rsidR="002E3CBA" w:rsidRDefault="0053334C">
            <w:pPr>
              <w:pStyle w:val="ListParagraph"/>
              <w:widowControl/>
              <w:ind w:left="720" w:hanging="518"/>
              <w:rPr>
                <w:rFonts w:ascii="Times New Roman" w:hAnsi="Times New Roman" w:cs="Times New Roman"/>
                <w:sz w:val="24"/>
                <w:szCs w:val="24"/>
              </w:rPr>
            </w:pPr>
            <w:r w:rsidRPr="003213B6">
              <w:rPr>
                <w:rFonts w:ascii="Times New Roman" w:hAnsi="Times New Roman" w:cs="Times New Roman"/>
                <w:sz w:val="24"/>
                <w:szCs w:val="24"/>
              </w:rPr>
              <w:t>3.</w:t>
            </w:r>
            <w:r w:rsidR="002E3CBA">
              <w:rPr>
                <w:rFonts w:ascii="Times New Roman" w:hAnsi="Times New Roman" w:cs="Times New Roman"/>
                <w:sz w:val="24"/>
                <w:szCs w:val="24"/>
              </w:rPr>
              <w:t xml:space="preserve">Know about the types of pollution, </w:t>
            </w:r>
            <w:r w:rsidR="00AF4BF5" w:rsidRPr="00AF4BF5">
              <w:rPr>
                <w:rFonts w:ascii="Times New Roman" w:hAnsi="Times New Roman" w:cs="Times New Roman"/>
                <w:sz w:val="24"/>
                <w:szCs w:val="24"/>
              </w:rPr>
              <w:t xml:space="preserve">solid waste </w:t>
            </w:r>
            <w:r w:rsidR="002E3CBA">
              <w:rPr>
                <w:rFonts w:ascii="Times New Roman" w:hAnsi="Times New Roman" w:cs="Times New Roman"/>
                <w:sz w:val="24"/>
                <w:szCs w:val="24"/>
              </w:rPr>
              <w:t xml:space="preserve">management, </w:t>
            </w:r>
            <w:r w:rsidR="00AF4BF5" w:rsidRPr="00AF4BF5">
              <w:rPr>
                <w:rFonts w:ascii="Times New Roman" w:hAnsi="Times New Roman" w:cs="Times New Roman"/>
                <w:sz w:val="24"/>
                <w:szCs w:val="24"/>
              </w:rPr>
              <w:t>global environmental issues</w:t>
            </w:r>
            <w:r w:rsidR="002E3CBA">
              <w:rPr>
                <w:rFonts w:ascii="Times New Roman" w:hAnsi="Times New Roman" w:cs="Times New Roman"/>
                <w:sz w:val="24"/>
                <w:szCs w:val="24"/>
              </w:rPr>
              <w:t xml:space="preserve"> and</w:t>
            </w:r>
            <w:r w:rsidR="00AF4BF5" w:rsidRPr="00AF4BF5">
              <w:rPr>
                <w:rFonts w:ascii="Times New Roman" w:hAnsi="Times New Roman" w:cs="Times New Roman"/>
                <w:sz w:val="24"/>
                <w:szCs w:val="24"/>
              </w:rPr>
              <w:t xml:space="preserve"> environmental </w:t>
            </w:r>
            <w:r w:rsidR="002E3CBA">
              <w:rPr>
                <w:rFonts w:ascii="Times New Roman" w:hAnsi="Times New Roman" w:cs="Times New Roman"/>
                <w:sz w:val="24"/>
                <w:szCs w:val="24"/>
              </w:rPr>
              <w:t>laws.</w:t>
            </w:r>
          </w:p>
          <w:p w:rsidR="00D22945" w:rsidRDefault="0053334C">
            <w:pPr>
              <w:pStyle w:val="ListParagraph"/>
              <w:widowControl/>
              <w:ind w:left="720" w:hanging="518"/>
              <w:rPr>
                <w:rFonts w:ascii="Times New Roman" w:hAnsi="Times New Roman" w:cs="Times New Roman"/>
                <w:sz w:val="24"/>
                <w:szCs w:val="24"/>
              </w:rPr>
            </w:pPr>
            <w:r w:rsidRPr="003213B6">
              <w:rPr>
                <w:rFonts w:ascii="Times New Roman" w:hAnsi="Times New Roman" w:cs="Times New Roman"/>
                <w:sz w:val="24"/>
                <w:szCs w:val="24"/>
              </w:rPr>
              <w:t>4.</w:t>
            </w:r>
            <w:r w:rsidR="00AF4BF5" w:rsidRPr="00AF4BF5">
              <w:rPr>
                <w:rFonts w:ascii="Times New Roman" w:hAnsi="Times New Roman" w:cs="Times New Roman"/>
                <w:sz w:val="24"/>
                <w:szCs w:val="24"/>
              </w:rPr>
              <w:t>Un</w:t>
            </w:r>
            <w:r w:rsidR="00A25AD1">
              <w:rPr>
                <w:rFonts w:ascii="Times New Roman" w:hAnsi="Times New Roman" w:cs="Times New Roman"/>
                <w:sz w:val="24"/>
                <w:szCs w:val="24"/>
              </w:rPr>
              <w:t>derstand the concep</w:t>
            </w:r>
            <w:r w:rsidR="00AF4BF5" w:rsidRPr="00AF4BF5">
              <w:rPr>
                <w:rFonts w:ascii="Times New Roman" w:hAnsi="Times New Roman" w:cs="Times New Roman"/>
                <w:sz w:val="24"/>
                <w:szCs w:val="24"/>
              </w:rPr>
              <w:t>t of population growth</w:t>
            </w:r>
            <w:r w:rsidR="00636101">
              <w:rPr>
                <w:rFonts w:ascii="Times New Roman" w:hAnsi="Times New Roman" w:cs="Times New Roman"/>
                <w:sz w:val="24"/>
                <w:szCs w:val="24"/>
              </w:rPr>
              <w:t xml:space="preserve"> and its impacts on environment a</w:t>
            </w:r>
            <w:r w:rsidR="00592FAF">
              <w:rPr>
                <w:rFonts w:ascii="Times New Roman" w:hAnsi="Times New Roman" w:cs="Times New Roman"/>
                <w:sz w:val="24"/>
                <w:szCs w:val="24"/>
              </w:rPr>
              <w:t xml:space="preserve">nd </w:t>
            </w:r>
            <w:r w:rsidR="00AF4BF5" w:rsidRPr="00AF4BF5">
              <w:rPr>
                <w:rFonts w:ascii="Times New Roman" w:hAnsi="Times New Roman" w:cs="Times New Roman"/>
                <w:sz w:val="24"/>
                <w:szCs w:val="24"/>
              </w:rPr>
              <w:t>disaster management</w:t>
            </w:r>
            <w:r w:rsidR="00A25AD1">
              <w:rPr>
                <w:rFonts w:ascii="Times New Roman" w:hAnsi="Times New Roman" w:cs="Times New Roman"/>
                <w:sz w:val="24"/>
                <w:szCs w:val="24"/>
              </w:rPr>
              <w:t>.</w:t>
            </w:r>
          </w:p>
          <w:p w:rsidR="00D22945" w:rsidRPr="00AB7782" w:rsidRDefault="00AB7782" w:rsidP="00C51D77">
            <w:pPr>
              <w:pStyle w:val="ListParagraph"/>
              <w:widowControl/>
              <w:ind w:left="720" w:hanging="518"/>
              <w:rPr>
                <w:rFonts w:ascii="Times New Roman" w:eastAsia="Times New Roman" w:hAnsi="Times New Roman" w:cs="Times New Roman"/>
                <w:sz w:val="24"/>
                <w:szCs w:val="24"/>
              </w:rPr>
            </w:pPr>
            <w:r>
              <w:rPr>
                <w:rFonts w:ascii="Times New Roman" w:hAnsi="Times New Roman" w:cs="Times New Roman"/>
                <w:sz w:val="24"/>
                <w:szCs w:val="24"/>
              </w:rPr>
              <w:t xml:space="preserve">5. </w:t>
            </w:r>
            <w:r w:rsidR="00CF4450">
              <w:rPr>
                <w:rFonts w:ascii="Times New Roman" w:hAnsi="Times New Roman" w:cs="Times New Roman"/>
                <w:sz w:val="24"/>
                <w:szCs w:val="24"/>
              </w:rPr>
              <w:t xml:space="preserve">Get knowledge about </w:t>
            </w:r>
            <w:r w:rsidR="00F60B7E">
              <w:rPr>
                <w:rFonts w:ascii="Times New Roman" w:hAnsi="Times New Roman" w:cs="Times New Roman"/>
                <w:sz w:val="24"/>
                <w:szCs w:val="24"/>
              </w:rPr>
              <w:t xml:space="preserve">the </w:t>
            </w:r>
            <w:r w:rsidR="00CF4450">
              <w:rPr>
                <w:rFonts w:ascii="Times New Roman" w:hAnsi="Times New Roman" w:cs="Times New Roman"/>
                <w:sz w:val="24"/>
                <w:szCs w:val="24"/>
              </w:rPr>
              <w:t>environment, its problems</w:t>
            </w:r>
            <w:r w:rsidR="00D63B35">
              <w:rPr>
                <w:rFonts w:ascii="Times New Roman" w:hAnsi="Times New Roman" w:cs="Times New Roman"/>
                <w:sz w:val="24"/>
                <w:szCs w:val="24"/>
              </w:rPr>
              <w:t>, impacts</w:t>
            </w:r>
            <w:r w:rsidR="00CF4450">
              <w:rPr>
                <w:rFonts w:ascii="Times New Roman" w:hAnsi="Times New Roman" w:cs="Times New Roman"/>
                <w:sz w:val="24"/>
                <w:szCs w:val="24"/>
              </w:rPr>
              <w:t xml:space="preserve"> and solutions.</w:t>
            </w:r>
          </w:p>
        </w:tc>
      </w:tr>
      <w:tr w:rsidR="00D22945" w:rsidRPr="003213B6" w:rsidTr="003213B6">
        <w:trPr>
          <w:trHeight w:val="274"/>
          <w:jc w:val="center"/>
        </w:trPr>
        <w:tc>
          <w:tcPr>
            <w:tcW w:w="365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89" w:type="dxa"/>
              <w:bottom w:w="80" w:type="dxa"/>
              <w:right w:w="80" w:type="dxa"/>
            </w:tcMar>
          </w:tcPr>
          <w:p w:rsidR="00D22945" w:rsidRPr="003213B6" w:rsidRDefault="0053334C">
            <w:pPr>
              <w:pStyle w:val="TableParagraph"/>
              <w:spacing w:line="263" w:lineRule="exact"/>
              <w:ind w:left="109"/>
              <w:rPr>
                <w:rFonts w:ascii="Times New Roman" w:hAnsi="Times New Roman" w:cs="Times New Roman"/>
              </w:rPr>
            </w:pPr>
            <w:r w:rsidRPr="003213B6">
              <w:rPr>
                <w:rFonts w:ascii="Times New Roman" w:hAnsi="Times New Roman" w:cs="Times New Roman"/>
                <w:sz w:val="24"/>
                <w:szCs w:val="24"/>
              </w:rPr>
              <w:t>Credits</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9" w:type="dxa"/>
            </w:tcMar>
          </w:tcPr>
          <w:p w:rsidR="00D22945" w:rsidRPr="003213B6" w:rsidRDefault="0053334C">
            <w:pPr>
              <w:pStyle w:val="TableParagraph"/>
              <w:spacing w:line="259" w:lineRule="exact"/>
              <w:ind w:right="9"/>
              <w:jc w:val="center"/>
              <w:rPr>
                <w:rFonts w:ascii="Times New Roman" w:hAnsi="Times New Roman" w:cs="Times New Roman"/>
              </w:rPr>
            </w:pPr>
            <w:r w:rsidRPr="003213B6">
              <w:rPr>
                <w:rFonts w:ascii="Times New Roman" w:hAnsi="Times New Roman" w:cs="Times New Roman"/>
                <w:sz w:val="24"/>
                <w:szCs w:val="24"/>
              </w:rPr>
              <w:t>Theory</w:t>
            </w:r>
          </w:p>
        </w:tc>
        <w:tc>
          <w:tcPr>
            <w:tcW w:w="193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89" w:type="dxa"/>
              <w:bottom w:w="80" w:type="dxa"/>
              <w:right w:w="80" w:type="dxa"/>
            </w:tcMar>
          </w:tcPr>
          <w:p w:rsidR="00D22945" w:rsidRPr="003213B6" w:rsidRDefault="0053334C">
            <w:pPr>
              <w:pStyle w:val="TableParagraph"/>
              <w:spacing w:line="259" w:lineRule="exact"/>
              <w:ind w:right="9"/>
              <w:jc w:val="center"/>
              <w:rPr>
                <w:rFonts w:ascii="Times New Roman" w:hAnsi="Times New Roman" w:cs="Times New Roman"/>
              </w:rPr>
            </w:pPr>
            <w:r w:rsidRPr="003213B6">
              <w:rPr>
                <w:rFonts w:ascii="Times New Roman" w:hAnsi="Times New Roman" w:cs="Times New Roman"/>
                <w:sz w:val="24"/>
                <w:szCs w:val="24"/>
              </w:rPr>
              <w:t>Practical</w:t>
            </w:r>
          </w:p>
        </w:tc>
        <w:tc>
          <w:tcPr>
            <w:tcW w:w="1934" w:type="dxa"/>
            <w:tcBorders>
              <w:top w:val="single" w:sz="6" w:space="0" w:color="000000"/>
              <w:left w:val="single" w:sz="6" w:space="0" w:color="000000"/>
              <w:bottom w:val="single" w:sz="6" w:space="0" w:color="000000"/>
              <w:right w:val="single" w:sz="6" w:space="0" w:color="000000"/>
            </w:tcBorders>
            <w:shd w:val="clear" w:color="auto" w:fill="auto"/>
            <w:tcMar>
              <w:top w:w="80" w:type="dxa"/>
              <w:left w:w="189" w:type="dxa"/>
              <w:bottom w:w="80" w:type="dxa"/>
              <w:right w:w="80" w:type="dxa"/>
            </w:tcMar>
          </w:tcPr>
          <w:p w:rsidR="00D22945" w:rsidRPr="003213B6" w:rsidRDefault="0053334C">
            <w:pPr>
              <w:pStyle w:val="TableParagraph"/>
              <w:spacing w:line="259" w:lineRule="exact"/>
              <w:ind w:right="9"/>
              <w:jc w:val="center"/>
              <w:rPr>
                <w:rFonts w:ascii="Times New Roman" w:hAnsi="Times New Roman" w:cs="Times New Roman"/>
              </w:rPr>
            </w:pPr>
            <w:r w:rsidRPr="003213B6">
              <w:rPr>
                <w:rFonts w:ascii="Times New Roman" w:hAnsi="Times New Roman" w:cs="Times New Roman"/>
                <w:sz w:val="24"/>
                <w:szCs w:val="24"/>
              </w:rPr>
              <w:t>Total</w:t>
            </w:r>
          </w:p>
        </w:tc>
      </w:tr>
      <w:tr w:rsidR="00D22945" w:rsidRPr="003213B6" w:rsidTr="003213B6">
        <w:trPr>
          <w:trHeight w:val="274"/>
          <w:jc w:val="center"/>
        </w:trPr>
        <w:tc>
          <w:tcPr>
            <w:tcW w:w="3659"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D22945" w:rsidRPr="003213B6" w:rsidRDefault="00D22945"/>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9" w:type="dxa"/>
            </w:tcMar>
          </w:tcPr>
          <w:p w:rsidR="00D22945" w:rsidRPr="003213B6" w:rsidRDefault="007C4991">
            <w:r>
              <w:t>2</w:t>
            </w:r>
          </w:p>
        </w:tc>
        <w:tc>
          <w:tcPr>
            <w:tcW w:w="193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9" w:type="dxa"/>
            </w:tcMar>
          </w:tcPr>
          <w:p w:rsidR="00D22945" w:rsidRPr="003213B6" w:rsidRDefault="007C4991">
            <w:r>
              <w:t>NA</w:t>
            </w:r>
          </w:p>
        </w:tc>
        <w:tc>
          <w:tcPr>
            <w:tcW w:w="19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9" w:type="dxa"/>
            </w:tcMar>
          </w:tcPr>
          <w:p w:rsidR="00D22945" w:rsidRPr="003213B6" w:rsidRDefault="007C4991">
            <w:r>
              <w:t>2</w:t>
            </w:r>
          </w:p>
        </w:tc>
      </w:tr>
      <w:tr w:rsidR="00D22945" w:rsidRPr="003213B6" w:rsidTr="003213B6">
        <w:trPr>
          <w:trHeight w:val="277"/>
          <w:jc w:val="center"/>
        </w:trPr>
        <w:tc>
          <w:tcPr>
            <w:tcW w:w="365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89" w:type="dxa"/>
              <w:bottom w:w="80" w:type="dxa"/>
              <w:right w:w="80" w:type="dxa"/>
            </w:tcMar>
          </w:tcPr>
          <w:p w:rsidR="00D22945" w:rsidRPr="003213B6" w:rsidRDefault="0053334C">
            <w:pPr>
              <w:pStyle w:val="TableParagraph"/>
              <w:spacing w:line="263" w:lineRule="exact"/>
              <w:ind w:left="109"/>
              <w:rPr>
                <w:rFonts w:ascii="Times New Roman" w:hAnsi="Times New Roman" w:cs="Times New Roman"/>
              </w:rPr>
            </w:pPr>
            <w:r w:rsidRPr="003213B6">
              <w:rPr>
                <w:rFonts w:ascii="Times New Roman" w:hAnsi="Times New Roman" w:cs="Times New Roman"/>
                <w:sz w:val="24"/>
                <w:szCs w:val="24"/>
              </w:rPr>
              <w:t>Contact Hours</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9" w:type="dxa"/>
            </w:tcMar>
          </w:tcPr>
          <w:p w:rsidR="00D22945" w:rsidRPr="003213B6" w:rsidRDefault="007C4991" w:rsidP="003213B6">
            <w:pPr>
              <w:pStyle w:val="TableParagraph"/>
              <w:spacing w:line="259" w:lineRule="exact"/>
              <w:ind w:right="9"/>
              <w:rPr>
                <w:rFonts w:ascii="Times New Roman" w:hAnsi="Times New Roman" w:cs="Times New Roman"/>
              </w:rPr>
            </w:pPr>
            <w:r>
              <w:rPr>
                <w:rFonts w:ascii="Times New Roman" w:hAnsi="Times New Roman" w:cs="Times New Roman"/>
              </w:rPr>
              <w:t>2</w:t>
            </w:r>
          </w:p>
        </w:tc>
        <w:tc>
          <w:tcPr>
            <w:tcW w:w="193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89" w:type="dxa"/>
              <w:bottom w:w="80" w:type="dxa"/>
              <w:right w:w="80" w:type="dxa"/>
            </w:tcMar>
          </w:tcPr>
          <w:p w:rsidR="00D22945" w:rsidRPr="003213B6" w:rsidRDefault="007C4991" w:rsidP="001406E3">
            <w:r>
              <w:t>NA</w:t>
            </w:r>
          </w:p>
        </w:tc>
        <w:tc>
          <w:tcPr>
            <w:tcW w:w="1934" w:type="dxa"/>
            <w:tcBorders>
              <w:top w:val="single" w:sz="6" w:space="0" w:color="000000"/>
              <w:left w:val="single" w:sz="6" w:space="0" w:color="000000"/>
              <w:bottom w:val="single" w:sz="6" w:space="0" w:color="000000"/>
              <w:right w:val="single" w:sz="6" w:space="0" w:color="000000"/>
            </w:tcBorders>
            <w:shd w:val="clear" w:color="auto" w:fill="auto"/>
            <w:tcMar>
              <w:top w:w="80" w:type="dxa"/>
              <w:left w:w="189" w:type="dxa"/>
              <w:bottom w:w="80" w:type="dxa"/>
              <w:right w:w="80" w:type="dxa"/>
            </w:tcMar>
          </w:tcPr>
          <w:p w:rsidR="00D22945" w:rsidRPr="003213B6" w:rsidRDefault="007C4991">
            <w:r>
              <w:t>2</w:t>
            </w:r>
          </w:p>
        </w:tc>
      </w:tr>
      <w:tr w:rsidR="00D22945" w:rsidRPr="003213B6" w:rsidTr="003213B6">
        <w:trPr>
          <w:trHeight w:val="747"/>
          <w:jc w:val="center"/>
        </w:trPr>
        <w:tc>
          <w:tcPr>
            <w:tcW w:w="5609" w:type="dxa"/>
            <w:gridSpan w:val="3"/>
            <w:tcBorders>
              <w:top w:val="single" w:sz="6" w:space="0" w:color="000000"/>
              <w:left w:val="single" w:sz="6" w:space="0" w:color="000000"/>
              <w:bottom w:val="single" w:sz="6" w:space="0" w:color="000000"/>
              <w:right w:val="single" w:sz="8" w:space="0" w:color="000000"/>
            </w:tcBorders>
            <w:shd w:val="clear" w:color="auto" w:fill="FFFFFF"/>
            <w:tcMar>
              <w:top w:w="80" w:type="dxa"/>
              <w:left w:w="186" w:type="dxa"/>
              <w:bottom w:w="80" w:type="dxa"/>
              <w:right w:w="80" w:type="dxa"/>
            </w:tcMar>
          </w:tcPr>
          <w:p w:rsidR="00D22945" w:rsidRPr="003213B6" w:rsidRDefault="0053334C">
            <w:pPr>
              <w:pStyle w:val="TableParagraph"/>
              <w:spacing w:line="243" w:lineRule="exact"/>
              <w:ind w:left="106"/>
              <w:rPr>
                <w:rFonts w:ascii="Times New Roman" w:eastAsia="Times New Roman" w:hAnsi="Times New Roman" w:cs="Times New Roman"/>
                <w:b/>
                <w:bCs/>
                <w:sz w:val="24"/>
                <w:szCs w:val="24"/>
              </w:rPr>
            </w:pPr>
            <w:r w:rsidRPr="003213B6">
              <w:rPr>
                <w:rFonts w:ascii="Times New Roman" w:hAnsi="Times New Roman" w:cs="Times New Roman"/>
                <w:b/>
                <w:bCs/>
                <w:sz w:val="24"/>
                <w:szCs w:val="24"/>
              </w:rPr>
              <w:t>Max. Marks:</w:t>
            </w:r>
            <w:r w:rsidR="007C4991" w:rsidRPr="007C4991">
              <w:rPr>
                <w:rFonts w:ascii="Times New Roman" w:hAnsi="Times New Roman" w:cs="Times New Roman"/>
                <w:sz w:val="24"/>
                <w:szCs w:val="24"/>
              </w:rPr>
              <w:t>50</w:t>
            </w:r>
          </w:p>
          <w:p w:rsidR="00D22945" w:rsidRPr="003213B6" w:rsidRDefault="0053334C">
            <w:pPr>
              <w:pStyle w:val="TableParagraph"/>
              <w:spacing w:line="243" w:lineRule="exact"/>
              <w:ind w:left="106"/>
              <w:rPr>
                <w:rFonts w:ascii="Times New Roman" w:eastAsia="Times New Roman" w:hAnsi="Times New Roman" w:cs="Times New Roman"/>
                <w:b/>
                <w:bCs/>
                <w:sz w:val="24"/>
                <w:szCs w:val="24"/>
              </w:rPr>
            </w:pPr>
            <w:r w:rsidRPr="003213B6">
              <w:rPr>
                <w:rFonts w:ascii="Times New Roman" w:hAnsi="Times New Roman" w:cs="Times New Roman"/>
                <w:b/>
                <w:bCs/>
                <w:sz w:val="24"/>
                <w:szCs w:val="24"/>
              </w:rPr>
              <w:t>Internal Assessment Marks:</w:t>
            </w:r>
            <w:r w:rsidR="007C4991" w:rsidRPr="007C4991">
              <w:rPr>
                <w:rFonts w:ascii="Times New Roman" w:hAnsi="Times New Roman" w:cs="Times New Roman"/>
                <w:sz w:val="24"/>
                <w:szCs w:val="24"/>
              </w:rPr>
              <w:t>15</w:t>
            </w:r>
          </w:p>
          <w:p w:rsidR="00D22945" w:rsidRPr="003213B6" w:rsidRDefault="0053334C">
            <w:pPr>
              <w:pStyle w:val="TableParagraph"/>
              <w:spacing w:line="243" w:lineRule="exact"/>
              <w:ind w:left="106"/>
              <w:rPr>
                <w:rFonts w:ascii="Times New Roman" w:hAnsi="Times New Roman" w:cs="Times New Roman"/>
              </w:rPr>
            </w:pPr>
            <w:r w:rsidRPr="003213B6">
              <w:rPr>
                <w:rFonts w:ascii="Times New Roman" w:hAnsi="Times New Roman" w:cs="Times New Roman"/>
                <w:b/>
                <w:bCs/>
                <w:sz w:val="24"/>
                <w:szCs w:val="24"/>
              </w:rPr>
              <w:t>End Term Exam Marks:</w:t>
            </w:r>
            <w:r w:rsidR="007C4991">
              <w:rPr>
                <w:rFonts w:ascii="Times New Roman" w:hAnsi="Times New Roman" w:cs="Times New Roman"/>
                <w:sz w:val="24"/>
                <w:szCs w:val="24"/>
              </w:rPr>
              <w:t>35</w:t>
            </w:r>
          </w:p>
        </w:tc>
        <w:tc>
          <w:tcPr>
            <w:tcW w:w="3866" w:type="dxa"/>
            <w:gridSpan w:val="3"/>
            <w:tcBorders>
              <w:top w:val="single" w:sz="6" w:space="0" w:color="000000"/>
              <w:left w:val="single" w:sz="8" w:space="0" w:color="000000"/>
              <w:bottom w:val="single" w:sz="6" w:space="0" w:color="000000"/>
              <w:right w:val="single" w:sz="6" w:space="0" w:color="000000"/>
            </w:tcBorders>
            <w:shd w:val="clear" w:color="auto" w:fill="FFFFFF"/>
            <w:tcMar>
              <w:top w:w="0" w:type="dxa"/>
              <w:left w:w="106" w:type="dxa"/>
              <w:bottom w:w="0" w:type="dxa"/>
              <w:right w:w="0" w:type="dxa"/>
            </w:tcMar>
          </w:tcPr>
          <w:p w:rsidR="00D22945" w:rsidRPr="003213B6" w:rsidRDefault="0053334C">
            <w:pPr>
              <w:pStyle w:val="TableParagraph"/>
              <w:spacing w:line="243" w:lineRule="exact"/>
              <w:ind w:left="106"/>
              <w:rPr>
                <w:rFonts w:ascii="Times New Roman" w:hAnsi="Times New Roman" w:cs="Times New Roman"/>
              </w:rPr>
            </w:pPr>
            <w:r w:rsidRPr="003213B6">
              <w:rPr>
                <w:rFonts w:ascii="Times New Roman" w:hAnsi="Times New Roman" w:cs="Times New Roman"/>
                <w:b/>
                <w:bCs/>
                <w:sz w:val="24"/>
                <w:szCs w:val="24"/>
              </w:rPr>
              <w:t>Time:</w:t>
            </w:r>
            <w:r w:rsidR="00476DD0">
              <w:rPr>
                <w:rFonts w:ascii="Times New Roman" w:hAnsi="Times New Roman" w:cs="Times New Roman"/>
                <w:sz w:val="24"/>
                <w:szCs w:val="24"/>
              </w:rPr>
              <w:t>2</w:t>
            </w:r>
            <w:r w:rsidR="007C4991" w:rsidRPr="009B7F1E">
              <w:rPr>
                <w:rFonts w:ascii="Times New Roman" w:hAnsi="Times New Roman" w:cs="Times New Roman"/>
                <w:sz w:val="24"/>
                <w:szCs w:val="24"/>
              </w:rPr>
              <w:t xml:space="preserve"> hours</w:t>
            </w:r>
          </w:p>
        </w:tc>
      </w:tr>
      <w:tr w:rsidR="00D22945" w:rsidRPr="003213B6" w:rsidTr="003213B6">
        <w:trPr>
          <w:trHeight w:val="305"/>
          <w:jc w:val="center"/>
        </w:trPr>
        <w:tc>
          <w:tcPr>
            <w:tcW w:w="9475"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22945" w:rsidRPr="003213B6" w:rsidRDefault="0053334C">
            <w:pPr>
              <w:pStyle w:val="Body"/>
              <w:spacing w:after="0"/>
              <w:jc w:val="center"/>
              <w:rPr>
                <w:rFonts w:ascii="Times New Roman" w:hAnsi="Times New Roman" w:cs="Times New Roman"/>
              </w:rPr>
            </w:pPr>
            <w:r w:rsidRPr="003213B6">
              <w:rPr>
                <w:rFonts w:ascii="Times New Roman" w:hAnsi="Times New Roman" w:cs="Times New Roman"/>
                <w:b/>
                <w:bCs/>
                <w:sz w:val="24"/>
                <w:szCs w:val="24"/>
              </w:rPr>
              <w:t xml:space="preserve">PartB-Contentsofthe </w:t>
            </w:r>
            <w:r w:rsidRPr="003213B6">
              <w:rPr>
                <w:rFonts w:ascii="Times New Roman" w:hAnsi="Times New Roman" w:cs="Times New Roman"/>
                <w:b/>
                <w:bCs/>
                <w:spacing w:val="-2"/>
                <w:sz w:val="24"/>
                <w:szCs w:val="24"/>
              </w:rPr>
              <w:t>Course</w:t>
            </w:r>
          </w:p>
        </w:tc>
      </w:tr>
      <w:tr w:rsidR="00D22945" w:rsidRPr="003213B6" w:rsidTr="003213B6">
        <w:trPr>
          <w:trHeight w:val="19"/>
          <w:jc w:val="center"/>
        </w:trPr>
        <w:tc>
          <w:tcPr>
            <w:tcW w:w="9475"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22945" w:rsidRDefault="0053334C" w:rsidP="003213B6">
            <w:pPr>
              <w:pStyle w:val="Body"/>
              <w:spacing w:after="0"/>
              <w:jc w:val="center"/>
              <w:rPr>
                <w:rFonts w:ascii="Times New Roman" w:hAnsi="Times New Roman" w:cs="Times New Roman"/>
                <w:b/>
                <w:bCs/>
                <w:sz w:val="24"/>
                <w:szCs w:val="24"/>
                <w:u w:val="single"/>
              </w:rPr>
            </w:pPr>
            <w:r w:rsidRPr="003213B6">
              <w:rPr>
                <w:rFonts w:ascii="Times New Roman" w:hAnsi="Times New Roman" w:cs="Times New Roman"/>
                <w:b/>
                <w:bCs/>
                <w:sz w:val="24"/>
                <w:szCs w:val="24"/>
                <w:u w:val="single"/>
              </w:rPr>
              <w:t>Instructions for Paper- Setter</w:t>
            </w:r>
          </w:p>
          <w:p w:rsidR="0008235A" w:rsidRPr="0008235A" w:rsidRDefault="0008235A" w:rsidP="002D2B86">
            <w:pPr>
              <w:pStyle w:val="Body"/>
              <w:spacing w:after="0"/>
              <w:jc w:val="both"/>
              <w:rPr>
                <w:rFonts w:ascii="Times New Roman" w:hAnsi="Times New Roman" w:cs="Times New Roman"/>
              </w:rPr>
            </w:pPr>
            <w:r w:rsidRPr="0008235A">
              <w:rPr>
                <w:rFonts w:ascii="Times New Roman" w:hAnsi="Times New Roman" w:cs="Times New Roman"/>
                <w:sz w:val="24"/>
                <w:szCs w:val="24"/>
              </w:rPr>
              <w:t xml:space="preserve">Total </w:t>
            </w:r>
            <w:r>
              <w:rPr>
                <w:rFonts w:ascii="Times New Roman" w:hAnsi="Times New Roman" w:cs="Times New Roman"/>
                <w:sz w:val="24"/>
                <w:szCs w:val="24"/>
              </w:rPr>
              <w:t xml:space="preserve">number of questions set will be nine. Questions no. 1 is compulsory covering the entire syllabus. Two questions will be set from each unit. Students have to attempt five questions in all, </w:t>
            </w:r>
            <w:r w:rsidR="00CB6196">
              <w:rPr>
                <w:rFonts w:ascii="Times New Roman" w:hAnsi="Times New Roman" w:cs="Times New Roman"/>
                <w:sz w:val="24"/>
                <w:szCs w:val="24"/>
              </w:rPr>
              <w:t xml:space="preserve">selecting </w:t>
            </w:r>
            <w:r>
              <w:rPr>
                <w:rFonts w:ascii="Times New Roman" w:hAnsi="Times New Roman" w:cs="Times New Roman"/>
                <w:sz w:val="24"/>
                <w:szCs w:val="24"/>
              </w:rPr>
              <w:t xml:space="preserve">one </w:t>
            </w:r>
            <w:r w:rsidR="00E76527">
              <w:rPr>
                <w:rFonts w:ascii="Times New Roman" w:hAnsi="Times New Roman" w:cs="Times New Roman"/>
                <w:sz w:val="24"/>
                <w:szCs w:val="24"/>
              </w:rPr>
              <w:t>question</w:t>
            </w:r>
            <w:r>
              <w:rPr>
                <w:rFonts w:ascii="Times New Roman" w:hAnsi="Times New Roman" w:cs="Times New Roman"/>
                <w:sz w:val="24"/>
                <w:szCs w:val="24"/>
              </w:rPr>
              <w:t xml:space="preserve"> from each unit including the compulsory question. Each question is of </w:t>
            </w:r>
            <w:r w:rsidR="00624DA1">
              <w:rPr>
                <w:rFonts w:ascii="Times New Roman" w:hAnsi="Times New Roman" w:cs="Times New Roman"/>
                <w:sz w:val="24"/>
                <w:szCs w:val="24"/>
              </w:rPr>
              <w:t>7</w:t>
            </w:r>
            <w:r>
              <w:rPr>
                <w:rFonts w:ascii="Times New Roman" w:hAnsi="Times New Roman" w:cs="Times New Roman"/>
                <w:sz w:val="24"/>
                <w:szCs w:val="24"/>
              </w:rPr>
              <w:t xml:space="preserve"> marks. All questions carry equal marks. Final theory exam time allowed will be of 3 hours.</w:t>
            </w:r>
          </w:p>
        </w:tc>
      </w:tr>
      <w:tr w:rsidR="00D22945" w:rsidRPr="003213B6" w:rsidTr="003213B6">
        <w:trPr>
          <w:trHeight w:val="522"/>
          <w:jc w:val="center"/>
        </w:trPr>
        <w:tc>
          <w:tcPr>
            <w:tcW w:w="889" w:type="dxa"/>
            <w:tcBorders>
              <w:top w:val="single" w:sz="6" w:space="0" w:color="000000"/>
              <w:left w:val="single" w:sz="6" w:space="0" w:color="000000"/>
              <w:bottom w:val="single" w:sz="6" w:space="0" w:color="000000"/>
              <w:right w:val="single" w:sz="6" w:space="0" w:color="000000"/>
            </w:tcBorders>
            <w:shd w:val="clear" w:color="auto" w:fill="auto"/>
            <w:tcMar>
              <w:top w:w="80" w:type="dxa"/>
              <w:left w:w="197" w:type="dxa"/>
              <w:bottom w:w="80" w:type="dxa"/>
              <w:right w:w="80" w:type="dxa"/>
            </w:tcMar>
          </w:tcPr>
          <w:p w:rsidR="00D22945" w:rsidRPr="003213B6" w:rsidRDefault="0053334C">
            <w:pPr>
              <w:pStyle w:val="TableParagraph"/>
              <w:spacing w:line="253" w:lineRule="exact"/>
              <w:ind w:left="117"/>
              <w:rPr>
                <w:rFonts w:ascii="Times New Roman" w:hAnsi="Times New Roman" w:cs="Times New Roman"/>
              </w:rPr>
            </w:pPr>
            <w:r w:rsidRPr="003213B6">
              <w:rPr>
                <w:rFonts w:ascii="Times New Roman" w:hAnsi="Times New Roman" w:cs="Times New Roman"/>
                <w:b/>
                <w:bCs/>
                <w:spacing w:val="-4"/>
                <w:sz w:val="24"/>
                <w:szCs w:val="24"/>
              </w:rPr>
              <w:t>Unit</w:t>
            </w:r>
          </w:p>
        </w:tc>
        <w:tc>
          <w:tcPr>
            <w:tcW w:w="62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92" w:type="dxa"/>
              <w:bottom w:w="80" w:type="dxa"/>
              <w:right w:w="80" w:type="dxa"/>
            </w:tcMar>
          </w:tcPr>
          <w:p w:rsidR="00D22945" w:rsidRPr="003213B6" w:rsidRDefault="0053334C">
            <w:pPr>
              <w:pStyle w:val="TableParagraph"/>
              <w:spacing w:line="253" w:lineRule="exact"/>
              <w:ind w:left="112"/>
              <w:jc w:val="center"/>
              <w:rPr>
                <w:rFonts w:ascii="Times New Roman" w:hAnsi="Times New Roman" w:cs="Times New Roman"/>
              </w:rPr>
            </w:pPr>
            <w:r w:rsidRPr="003213B6">
              <w:rPr>
                <w:rFonts w:ascii="Times New Roman" w:hAnsi="Times New Roman" w:cs="Times New Roman"/>
                <w:b/>
                <w:bCs/>
                <w:spacing w:val="-2"/>
                <w:sz w:val="24"/>
                <w:szCs w:val="24"/>
              </w:rPr>
              <w:t>Topics</w:t>
            </w:r>
          </w:p>
        </w:tc>
        <w:tc>
          <w:tcPr>
            <w:tcW w:w="232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39" w:type="dxa"/>
              <w:bottom w:w="80" w:type="dxa"/>
              <w:right w:w="298" w:type="dxa"/>
            </w:tcMar>
          </w:tcPr>
          <w:p w:rsidR="00D22945" w:rsidRPr="003213B6" w:rsidRDefault="003213B6">
            <w:pPr>
              <w:pStyle w:val="TableParagraph"/>
              <w:spacing w:line="253" w:lineRule="exact"/>
              <w:ind w:left="159" w:right="218"/>
              <w:jc w:val="center"/>
              <w:rPr>
                <w:rFonts w:ascii="Times New Roman" w:hAnsi="Times New Roman" w:cs="Times New Roman"/>
              </w:rPr>
            </w:pPr>
            <w:r>
              <w:rPr>
                <w:rFonts w:ascii="Times New Roman" w:hAnsi="Times New Roman" w:cs="Times New Roman"/>
                <w:b/>
                <w:bCs/>
                <w:sz w:val="24"/>
                <w:szCs w:val="24"/>
              </w:rPr>
              <w:t>Contact H</w:t>
            </w:r>
            <w:r w:rsidR="0053334C" w:rsidRPr="003213B6">
              <w:rPr>
                <w:rFonts w:ascii="Times New Roman" w:hAnsi="Times New Roman" w:cs="Times New Roman"/>
                <w:b/>
                <w:bCs/>
                <w:sz w:val="24"/>
                <w:szCs w:val="24"/>
              </w:rPr>
              <w:t>ours</w:t>
            </w:r>
          </w:p>
        </w:tc>
      </w:tr>
      <w:tr w:rsidR="00917F6C" w:rsidRPr="003213B6" w:rsidTr="00175103">
        <w:trPr>
          <w:trHeight w:val="543"/>
          <w:jc w:val="center"/>
        </w:trPr>
        <w:tc>
          <w:tcPr>
            <w:tcW w:w="8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90" w:type="dxa"/>
            </w:tcMar>
          </w:tcPr>
          <w:p w:rsidR="00917F6C" w:rsidRPr="003213B6" w:rsidRDefault="00917F6C" w:rsidP="00917F6C">
            <w:pPr>
              <w:pStyle w:val="TableParagraph"/>
              <w:jc w:val="center"/>
              <w:rPr>
                <w:rFonts w:ascii="Times New Roman" w:hAnsi="Times New Roman" w:cs="Times New Roman"/>
              </w:rPr>
            </w:pPr>
            <w:r w:rsidRPr="003213B6">
              <w:rPr>
                <w:rFonts w:ascii="Times New Roman" w:hAnsi="Times New Roman" w:cs="Times New Roman"/>
                <w:sz w:val="24"/>
                <w:szCs w:val="24"/>
              </w:rPr>
              <w:t>I</w:t>
            </w:r>
          </w:p>
        </w:tc>
        <w:tc>
          <w:tcPr>
            <w:tcW w:w="62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0" w:type="dxa"/>
              <w:bottom w:w="80" w:type="dxa"/>
              <w:right w:w="80" w:type="dxa"/>
            </w:tcMar>
          </w:tcPr>
          <w:p w:rsidR="00917F6C" w:rsidRDefault="00917F6C" w:rsidP="00D545B8">
            <w:pPr>
              <w:pStyle w:val="ListParagraph"/>
              <w:widowControl/>
              <w:tabs>
                <w:tab w:val="left" w:pos="217"/>
                <w:tab w:val="left" w:pos="561"/>
              </w:tabs>
              <w:ind w:left="-551"/>
              <w:rPr>
                <w:rFonts w:ascii="Times New Roman" w:hAnsi="Times New Roman" w:cs="Times New Roman"/>
                <w:b/>
                <w:bCs/>
                <w:sz w:val="24"/>
                <w:szCs w:val="24"/>
              </w:rPr>
            </w:pPr>
            <w:r w:rsidRPr="0008235A">
              <w:rPr>
                <w:rFonts w:ascii="Times New Roman" w:hAnsi="Times New Roman" w:cs="Times New Roman"/>
                <w:b/>
                <w:bCs/>
                <w:sz w:val="24"/>
                <w:szCs w:val="24"/>
              </w:rPr>
              <w:t>Introduction to environmental studies</w:t>
            </w:r>
            <w:r>
              <w:rPr>
                <w:rFonts w:ascii="Times New Roman" w:hAnsi="Times New Roman" w:cs="Times New Roman"/>
                <w:b/>
                <w:bCs/>
                <w:sz w:val="24"/>
                <w:szCs w:val="24"/>
              </w:rPr>
              <w:t>:</w:t>
            </w:r>
          </w:p>
          <w:p w:rsidR="00917F6C" w:rsidRDefault="00917F6C" w:rsidP="00D545B8">
            <w:pPr>
              <w:pStyle w:val="ListParagraph"/>
              <w:widowControl/>
              <w:tabs>
                <w:tab w:val="left" w:pos="217"/>
                <w:tab w:val="left" w:pos="561"/>
              </w:tabs>
              <w:ind w:left="-551"/>
              <w:rPr>
                <w:rFonts w:ascii="Times New Roman" w:hAnsi="Times New Roman" w:cs="Times New Roman"/>
                <w:sz w:val="24"/>
                <w:szCs w:val="24"/>
              </w:rPr>
            </w:pPr>
            <w:r w:rsidRPr="00C50B4A">
              <w:rPr>
                <w:rFonts w:ascii="Times New Roman" w:hAnsi="Times New Roman" w:cs="Times New Roman"/>
                <w:sz w:val="24"/>
                <w:szCs w:val="24"/>
              </w:rPr>
              <w:t xml:space="preserve">Multidisciplinary </w:t>
            </w:r>
            <w:r>
              <w:rPr>
                <w:rFonts w:ascii="Times New Roman" w:hAnsi="Times New Roman" w:cs="Times New Roman"/>
                <w:sz w:val="24"/>
                <w:szCs w:val="24"/>
              </w:rPr>
              <w:t>nature of environmental studies; Scope and importance; Concept of sustainability and sustainable development.</w:t>
            </w:r>
          </w:p>
          <w:p w:rsidR="00917F6C" w:rsidRDefault="00917F6C" w:rsidP="00D545B8">
            <w:pPr>
              <w:pStyle w:val="ListParagraph"/>
              <w:widowControl/>
              <w:tabs>
                <w:tab w:val="left" w:pos="217"/>
                <w:tab w:val="left" w:pos="561"/>
              </w:tabs>
              <w:ind w:left="-551"/>
              <w:rPr>
                <w:rFonts w:ascii="Times New Roman" w:hAnsi="Times New Roman" w:cs="Times New Roman"/>
                <w:b/>
                <w:bCs/>
                <w:sz w:val="24"/>
                <w:szCs w:val="24"/>
              </w:rPr>
            </w:pPr>
            <w:r w:rsidRPr="00C50B4A">
              <w:rPr>
                <w:rFonts w:ascii="Times New Roman" w:hAnsi="Times New Roman" w:cs="Times New Roman"/>
                <w:b/>
                <w:bCs/>
                <w:sz w:val="24"/>
                <w:szCs w:val="24"/>
              </w:rPr>
              <w:t>Ecosystems:</w:t>
            </w:r>
          </w:p>
          <w:p w:rsidR="00917F6C" w:rsidRPr="003952DA" w:rsidRDefault="00917F6C" w:rsidP="00D545B8">
            <w:pPr>
              <w:pStyle w:val="ListParagraph"/>
              <w:widowControl/>
              <w:tabs>
                <w:tab w:val="left" w:pos="217"/>
                <w:tab w:val="left" w:pos="561"/>
              </w:tabs>
              <w:ind w:left="-551"/>
              <w:rPr>
                <w:rFonts w:ascii="Times New Roman" w:hAnsi="Times New Roman" w:cs="Times New Roman"/>
                <w:sz w:val="24"/>
                <w:szCs w:val="24"/>
              </w:rPr>
            </w:pPr>
            <w:r w:rsidRPr="003952DA">
              <w:rPr>
                <w:rFonts w:ascii="Times New Roman" w:hAnsi="Times New Roman" w:cs="Times New Roman"/>
                <w:sz w:val="24"/>
                <w:szCs w:val="24"/>
              </w:rPr>
              <w:t>Definition, structure and function of ecosystem</w:t>
            </w:r>
            <w:r>
              <w:rPr>
                <w:rFonts w:ascii="Times New Roman" w:hAnsi="Times New Roman" w:cs="Times New Roman"/>
                <w:sz w:val="24"/>
                <w:szCs w:val="24"/>
              </w:rPr>
              <w:t>; Energy flow in an ecosystem: food chains, food webs, Major ecosystems types: Forest ecosystem, Grassland ecosystem, Desert ecosystem and Aquatic ecosystem (lakes, rivers, oceans).</w:t>
            </w:r>
          </w:p>
        </w:tc>
        <w:tc>
          <w:tcPr>
            <w:tcW w:w="2329" w:type="dxa"/>
            <w:gridSpan w:val="2"/>
            <w:vMerge w:val="restart"/>
            <w:tcBorders>
              <w:top w:val="single" w:sz="6" w:space="0" w:color="000000"/>
              <w:left w:val="single" w:sz="6" w:space="0" w:color="000000"/>
              <w:right w:val="single" w:sz="6" w:space="0" w:color="000000"/>
            </w:tcBorders>
            <w:shd w:val="clear" w:color="auto" w:fill="auto"/>
            <w:tcMar>
              <w:top w:w="80" w:type="dxa"/>
              <w:left w:w="239" w:type="dxa"/>
              <w:bottom w:w="80" w:type="dxa"/>
              <w:right w:w="239" w:type="dxa"/>
            </w:tcMar>
          </w:tcPr>
          <w:p w:rsidR="00917F6C" w:rsidRPr="003213B6" w:rsidRDefault="00917F6C">
            <w:r>
              <w:t>02 hours/week</w:t>
            </w:r>
          </w:p>
        </w:tc>
      </w:tr>
      <w:tr w:rsidR="00917F6C" w:rsidRPr="003213B6" w:rsidTr="00175103">
        <w:trPr>
          <w:trHeight w:val="478"/>
          <w:jc w:val="center"/>
        </w:trPr>
        <w:tc>
          <w:tcPr>
            <w:tcW w:w="8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90" w:type="dxa"/>
            </w:tcMar>
          </w:tcPr>
          <w:p w:rsidR="00917F6C" w:rsidRPr="003213B6" w:rsidRDefault="00917F6C" w:rsidP="00917F6C">
            <w:pPr>
              <w:pStyle w:val="TableParagraph"/>
              <w:jc w:val="center"/>
              <w:rPr>
                <w:rFonts w:ascii="Times New Roman" w:hAnsi="Times New Roman" w:cs="Times New Roman"/>
              </w:rPr>
            </w:pPr>
            <w:r w:rsidRPr="003213B6">
              <w:rPr>
                <w:rFonts w:ascii="Times New Roman" w:hAnsi="Times New Roman" w:cs="Times New Roman"/>
                <w:sz w:val="24"/>
                <w:szCs w:val="24"/>
              </w:rPr>
              <w:t xml:space="preserve">II </w:t>
            </w:r>
          </w:p>
        </w:tc>
        <w:tc>
          <w:tcPr>
            <w:tcW w:w="62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0" w:type="dxa"/>
              <w:bottom w:w="80" w:type="dxa"/>
              <w:right w:w="80" w:type="dxa"/>
            </w:tcMar>
          </w:tcPr>
          <w:p w:rsidR="00917F6C" w:rsidRDefault="00917F6C" w:rsidP="00D545B8">
            <w:pPr>
              <w:ind w:left="-641" w:right="-274"/>
              <w:rPr>
                <w:b/>
                <w:bCs/>
              </w:rPr>
            </w:pPr>
            <w:r w:rsidRPr="001F7DAB">
              <w:rPr>
                <w:b/>
                <w:bCs/>
              </w:rPr>
              <w:t>Natural resources: Renewable and Non- renewable Resources</w:t>
            </w:r>
          </w:p>
          <w:p w:rsidR="00917F6C" w:rsidRDefault="00917F6C" w:rsidP="00D545B8">
            <w:pPr>
              <w:tabs>
                <w:tab w:val="left" w:pos="-371"/>
              </w:tabs>
              <w:ind w:left="-641" w:right="-274"/>
            </w:pPr>
            <w:r w:rsidRPr="001F7DAB">
              <w:t>Land resources: Land degradation</w:t>
            </w:r>
            <w:r>
              <w:t xml:space="preserve"> and</w:t>
            </w:r>
            <w:r w:rsidRPr="001F7DAB">
              <w:t xml:space="preserve"> soil erosion.</w:t>
            </w:r>
          </w:p>
          <w:p w:rsidR="00917F6C" w:rsidRDefault="00917F6C" w:rsidP="00D545B8">
            <w:pPr>
              <w:tabs>
                <w:tab w:val="left" w:pos="-371"/>
              </w:tabs>
              <w:ind w:left="-641" w:right="-274"/>
            </w:pPr>
            <w:r>
              <w:t xml:space="preserve">Forest resources: Importance of forests, deforestation: causes </w:t>
            </w:r>
            <w:r w:rsidR="00D545B8">
              <w:br/>
            </w:r>
            <w:r>
              <w:t>and impacts on environment.</w:t>
            </w:r>
          </w:p>
          <w:p w:rsidR="00917F6C" w:rsidRDefault="00917F6C" w:rsidP="00D545B8">
            <w:pPr>
              <w:ind w:left="-641" w:right="-274"/>
            </w:pPr>
            <w:r>
              <w:t xml:space="preserve">Water resources: Use and over- exploitation of surface and ground water. </w:t>
            </w:r>
          </w:p>
          <w:p w:rsidR="00917F6C" w:rsidRDefault="00917F6C" w:rsidP="00D545B8">
            <w:pPr>
              <w:ind w:left="-641" w:right="-274"/>
            </w:pPr>
            <w:r>
              <w:t>Energy resources: Renewable and non- renewable energy sources.</w:t>
            </w:r>
          </w:p>
          <w:p w:rsidR="00917F6C" w:rsidRDefault="00917F6C" w:rsidP="00D545B8">
            <w:pPr>
              <w:ind w:left="-641" w:right="-274"/>
              <w:rPr>
                <w:b/>
                <w:bCs/>
              </w:rPr>
            </w:pPr>
            <w:r w:rsidRPr="00FB15E7">
              <w:rPr>
                <w:b/>
                <w:bCs/>
              </w:rPr>
              <w:t>Biodiversity and Conservation:</w:t>
            </w:r>
          </w:p>
          <w:p w:rsidR="00917F6C" w:rsidRDefault="00917F6C" w:rsidP="00D545B8">
            <w:pPr>
              <w:ind w:left="-641" w:right="-274"/>
            </w:pPr>
            <w:r>
              <w:t>Definition and its types, Endangered and endemic species of India.</w:t>
            </w:r>
          </w:p>
          <w:p w:rsidR="00917F6C" w:rsidRDefault="00917F6C" w:rsidP="00D545B8">
            <w:pPr>
              <w:ind w:left="-641" w:right="-274"/>
            </w:pPr>
            <w:r>
              <w:t>Threats to biodiversity: Habitat loss, poaching of wildlife, man- wildlife conflicts, biological invasions; Conservation of biodiversity: In-situ and Ex- situ conservation of biodiversity.</w:t>
            </w:r>
          </w:p>
          <w:p w:rsidR="00917F6C" w:rsidRPr="00A81390" w:rsidRDefault="00917F6C" w:rsidP="00D545B8">
            <w:pPr>
              <w:ind w:left="-641" w:right="-274"/>
            </w:pPr>
            <w:r>
              <w:t>Ecosystem and biodiversity services: Ecological, economic, social, ethical, aesthetic and informational values.</w:t>
            </w:r>
          </w:p>
        </w:tc>
        <w:tc>
          <w:tcPr>
            <w:tcW w:w="2329" w:type="dxa"/>
            <w:gridSpan w:val="2"/>
            <w:vMerge/>
            <w:tcBorders>
              <w:left w:val="single" w:sz="6" w:space="0" w:color="000000"/>
              <w:right w:val="single" w:sz="6" w:space="0" w:color="000000"/>
            </w:tcBorders>
            <w:shd w:val="clear" w:color="auto" w:fill="auto"/>
            <w:tcMar>
              <w:top w:w="80" w:type="dxa"/>
              <w:left w:w="239" w:type="dxa"/>
              <w:bottom w:w="80" w:type="dxa"/>
              <w:right w:w="239" w:type="dxa"/>
            </w:tcMar>
          </w:tcPr>
          <w:p w:rsidR="00917F6C" w:rsidRPr="003213B6" w:rsidRDefault="00917F6C"/>
        </w:tc>
      </w:tr>
      <w:tr w:rsidR="00917F6C" w:rsidRPr="003213B6" w:rsidTr="00175103">
        <w:trPr>
          <w:trHeight w:val="657"/>
          <w:jc w:val="center"/>
        </w:trPr>
        <w:tc>
          <w:tcPr>
            <w:tcW w:w="8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90" w:type="dxa"/>
            </w:tcMar>
          </w:tcPr>
          <w:p w:rsidR="00917F6C" w:rsidRPr="003213B6" w:rsidRDefault="00917F6C" w:rsidP="00917F6C">
            <w:pPr>
              <w:pStyle w:val="TableParagraph"/>
              <w:jc w:val="center"/>
              <w:rPr>
                <w:rFonts w:ascii="Times New Roman" w:hAnsi="Times New Roman" w:cs="Times New Roman"/>
              </w:rPr>
            </w:pPr>
            <w:r w:rsidRPr="003213B6">
              <w:rPr>
                <w:rFonts w:ascii="Times New Roman" w:hAnsi="Times New Roman" w:cs="Times New Roman"/>
                <w:sz w:val="24"/>
                <w:szCs w:val="24"/>
              </w:rPr>
              <w:t>III</w:t>
            </w:r>
          </w:p>
        </w:tc>
        <w:tc>
          <w:tcPr>
            <w:tcW w:w="62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7F6C" w:rsidRDefault="00917F6C" w:rsidP="00917F6C">
            <w:pPr>
              <w:pStyle w:val="Body"/>
              <w:spacing w:after="0" w:line="240" w:lineRule="auto"/>
              <w:rPr>
                <w:rFonts w:ascii="Times New Roman" w:hAnsi="Times New Roman" w:cs="Times New Roman"/>
                <w:b/>
                <w:bCs/>
                <w:sz w:val="24"/>
                <w:szCs w:val="24"/>
              </w:rPr>
            </w:pPr>
            <w:r w:rsidRPr="007C2BEA">
              <w:rPr>
                <w:rFonts w:ascii="Times New Roman" w:hAnsi="Times New Roman" w:cs="Times New Roman"/>
                <w:b/>
                <w:bCs/>
                <w:sz w:val="24"/>
                <w:szCs w:val="24"/>
              </w:rPr>
              <w:t>Environmental pollution</w:t>
            </w:r>
          </w:p>
          <w:p w:rsidR="00917F6C" w:rsidRDefault="00917F6C" w:rsidP="00D545B8">
            <w:pPr>
              <w:pStyle w:val="Body"/>
              <w:numPr>
                <w:ilvl w:val="0"/>
                <w:numId w:val="10"/>
              </w:numPr>
              <w:spacing w:after="0" w:line="240" w:lineRule="auto"/>
              <w:ind w:left="0" w:hanging="274"/>
              <w:jc w:val="both"/>
              <w:rPr>
                <w:rFonts w:ascii="Times New Roman" w:hAnsi="Times New Roman" w:cs="Times New Roman"/>
                <w:sz w:val="24"/>
                <w:szCs w:val="24"/>
              </w:rPr>
            </w:pPr>
            <w:r w:rsidRPr="007C2BEA">
              <w:rPr>
                <w:rFonts w:ascii="Times New Roman" w:hAnsi="Times New Roman" w:cs="Times New Roman"/>
                <w:sz w:val="24"/>
                <w:szCs w:val="24"/>
              </w:rPr>
              <w:t>Environmental pollution</w:t>
            </w:r>
            <w:r>
              <w:rPr>
                <w:rFonts w:ascii="Times New Roman" w:hAnsi="Times New Roman" w:cs="Times New Roman"/>
                <w:sz w:val="24"/>
                <w:szCs w:val="24"/>
              </w:rPr>
              <w:t>: types, causes, effects and controls; Air, water, soil and noise pollution.</w:t>
            </w:r>
          </w:p>
          <w:p w:rsidR="00917F6C" w:rsidRDefault="00917F6C" w:rsidP="00917F6C">
            <w:pPr>
              <w:pStyle w:val="Body"/>
              <w:numPr>
                <w:ilvl w:val="0"/>
                <w:numId w:val="10"/>
              </w:numPr>
              <w:spacing w:after="0" w:line="240" w:lineRule="auto"/>
              <w:ind w:left="0" w:hanging="270"/>
              <w:jc w:val="both"/>
              <w:rPr>
                <w:rFonts w:ascii="Times New Roman" w:hAnsi="Times New Roman" w:cs="Times New Roman"/>
                <w:sz w:val="24"/>
                <w:szCs w:val="24"/>
              </w:rPr>
            </w:pPr>
            <w:r w:rsidRPr="00A81390">
              <w:rPr>
                <w:rFonts w:ascii="Times New Roman" w:hAnsi="Times New Roman" w:cs="Times New Roman"/>
                <w:sz w:val="24"/>
                <w:szCs w:val="24"/>
              </w:rPr>
              <w:t xml:space="preserve">Solid waste management: Sources, methods of disposal: </w:t>
            </w:r>
            <w:r>
              <w:rPr>
                <w:rFonts w:ascii="Times New Roman" w:hAnsi="Times New Roman" w:cs="Times New Roman"/>
                <w:sz w:val="24"/>
                <w:szCs w:val="24"/>
              </w:rPr>
              <w:t>Landfill, incineration and</w:t>
            </w:r>
            <w:r w:rsidRPr="00A81390">
              <w:rPr>
                <w:rFonts w:ascii="Times New Roman" w:hAnsi="Times New Roman" w:cs="Times New Roman"/>
                <w:sz w:val="24"/>
                <w:szCs w:val="24"/>
              </w:rPr>
              <w:t xml:space="preserve"> composting.</w:t>
            </w:r>
          </w:p>
          <w:p w:rsidR="00917F6C" w:rsidRDefault="00917F6C" w:rsidP="00917F6C">
            <w:pPr>
              <w:pStyle w:val="Body"/>
              <w:numPr>
                <w:ilvl w:val="0"/>
                <w:numId w:val="11"/>
              </w:numPr>
              <w:spacing w:after="0" w:line="240" w:lineRule="auto"/>
              <w:ind w:left="0" w:hanging="270"/>
              <w:jc w:val="both"/>
              <w:rPr>
                <w:rFonts w:ascii="Times New Roman" w:hAnsi="Times New Roman" w:cs="Times New Roman"/>
                <w:sz w:val="24"/>
                <w:szCs w:val="24"/>
              </w:rPr>
            </w:pPr>
            <w:r w:rsidRPr="007C2BEA">
              <w:rPr>
                <w:rFonts w:ascii="Times New Roman" w:hAnsi="Times New Roman" w:cs="Times New Roman"/>
                <w:sz w:val="24"/>
                <w:szCs w:val="24"/>
              </w:rPr>
              <w:t xml:space="preserve">Climate change, global warming, </w:t>
            </w:r>
            <w:r>
              <w:rPr>
                <w:rFonts w:ascii="Times New Roman" w:hAnsi="Times New Roman" w:cs="Times New Roman"/>
                <w:sz w:val="24"/>
                <w:szCs w:val="24"/>
              </w:rPr>
              <w:t>ozone layer depletion, acid rain and impacts on human communities and agriculture.</w:t>
            </w:r>
          </w:p>
          <w:p w:rsidR="00917F6C" w:rsidRDefault="00917F6C" w:rsidP="00917F6C">
            <w:pPr>
              <w:pStyle w:val="Body"/>
              <w:spacing w:after="0" w:line="240" w:lineRule="auto"/>
              <w:rPr>
                <w:rFonts w:ascii="Times New Roman" w:hAnsi="Times New Roman" w:cs="Times New Roman"/>
                <w:b/>
                <w:bCs/>
                <w:sz w:val="24"/>
                <w:szCs w:val="24"/>
              </w:rPr>
            </w:pPr>
            <w:r w:rsidRPr="007C2BEA">
              <w:rPr>
                <w:rFonts w:ascii="Times New Roman" w:hAnsi="Times New Roman" w:cs="Times New Roman"/>
                <w:b/>
                <w:bCs/>
                <w:sz w:val="24"/>
                <w:szCs w:val="24"/>
              </w:rPr>
              <w:t>Environmental Policies &amp; Practices</w:t>
            </w:r>
          </w:p>
          <w:p w:rsidR="00917F6C" w:rsidRPr="00A81390" w:rsidRDefault="00917F6C" w:rsidP="00917F6C">
            <w:pPr>
              <w:pStyle w:val="Body"/>
              <w:numPr>
                <w:ilvl w:val="0"/>
                <w:numId w:val="11"/>
              </w:numPr>
              <w:spacing w:after="0" w:line="240" w:lineRule="auto"/>
              <w:ind w:left="0" w:hanging="270"/>
              <w:jc w:val="both"/>
              <w:rPr>
                <w:rFonts w:ascii="Times New Roman" w:hAnsi="Times New Roman" w:cs="Times New Roman"/>
                <w:sz w:val="24"/>
                <w:szCs w:val="24"/>
              </w:rPr>
            </w:pPr>
            <w:r w:rsidRPr="00A81390">
              <w:rPr>
                <w:rFonts w:ascii="Times New Roman" w:hAnsi="Times New Roman" w:cs="Times New Roman"/>
                <w:sz w:val="24"/>
                <w:szCs w:val="24"/>
              </w:rPr>
              <w:t>Environmental laws: Environment (Protection) Act, 1986, Air (Prevention &amp; Control of Pollution)Act, 198</w:t>
            </w:r>
            <w:r>
              <w:rPr>
                <w:rFonts w:ascii="Times New Roman" w:hAnsi="Times New Roman" w:cs="Times New Roman"/>
                <w:sz w:val="24"/>
                <w:szCs w:val="24"/>
              </w:rPr>
              <w:t>1</w:t>
            </w:r>
            <w:r w:rsidRPr="00A81390">
              <w:rPr>
                <w:rFonts w:ascii="Times New Roman" w:hAnsi="Times New Roman" w:cs="Times New Roman"/>
                <w:sz w:val="24"/>
                <w:szCs w:val="24"/>
              </w:rPr>
              <w:t>, Water (Prevention and control of Pollution) Act, 1974.</w:t>
            </w:r>
          </w:p>
        </w:tc>
        <w:tc>
          <w:tcPr>
            <w:tcW w:w="2329" w:type="dxa"/>
            <w:gridSpan w:val="2"/>
            <w:vMerge/>
            <w:tcBorders>
              <w:left w:val="single" w:sz="6" w:space="0" w:color="000000"/>
              <w:right w:val="single" w:sz="6" w:space="0" w:color="000000"/>
            </w:tcBorders>
            <w:shd w:val="clear" w:color="auto" w:fill="auto"/>
            <w:tcMar>
              <w:top w:w="80" w:type="dxa"/>
              <w:left w:w="239" w:type="dxa"/>
              <w:bottom w:w="80" w:type="dxa"/>
              <w:right w:w="239" w:type="dxa"/>
            </w:tcMar>
          </w:tcPr>
          <w:p w:rsidR="00917F6C" w:rsidRPr="003213B6" w:rsidRDefault="00917F6C" w:rsidP="00175103"/>
        </w:tc>
      </w:tr>
      <w:tr w:rsidR="00917F6C" w:rsidRPr="003213B6" w:rsidTr="00175103">
        <w:trPr>
          <w:trHeight w:val="2443"/>
          <w:jc w:val="center"/>
        </w:trPr>
        <w:tc>
          <w:tcPr>
            <w:tcW w:w="8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90" w:type="dxa"/>
            </w:tcMar>
          </w:tcPr>
          <w:p w:rsidR="00917F6C" w:rsidRPr="003213B6" w:rsidRDefault="00917F6C">
            <w:pPr>
              <w:pStyle w:val="TableParagraph"/>
              <w:spacing w:line="245" w:lineRule="exact"/>
              <w:ind w:right="10"/>
              <w:jc w:val="center"/>
              <w:rPr>
                <w:rFonts w:ascii="Times New Roman" w:hAnsi="Times New Roman" w:cs="Times New Roman"/>
              </w:rPr>
            </w:pPr>
            <w:r w:rsidRPr="003213B6">
              <w:rPr>
                <w:rFonts w:ascii="Times New Roman" w:hAnsi="Times New Roman" w:cs="Times New Roman"/>
                <w:sz w:val="24"/>
                <w:szCs w:val="24"/>
              </w:rPr>
              <w:t>IV</w:t>
            </w:r>
          </w:p>
        </w:tc>
        <w:tc>
          <w:tcPr>
            <w:tcW w:w="62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7F6C" w:rsidRDefault="00917F6C" w:rsidP="00917F6C">
            <w:pPr>
              <w:pStyle w:val="Body"/>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Human Communities and the Environment: </w:t>
            </w:r>
          </w:p>
          <w:p w:rsidR="00917F6C" w:rsidRDefault="00917F6C" w:rsidP="00917F6C">
            <w:pPr>
              <w:pStyle w:val="Body"/>
              <w:numPr>
                <w:ilvl w:val="0"/>
                <w:numId w:val="12"/>
              </w:numPr>
              <w:spacing w:after="0" w:line="240" w:lineRule="auto"/>
              <w:ind w:left="0" w:hanging="270"/>
              <w:jc w:val="both"/>
              <w:rPr>
                <w:rFonts w:ascii="Times New Roman" w:hAnsi="Times New Roman" w:cs="Times New Roman"/>
                <w:sz w:val="24"/>
                <w:szCs w:val="24"/>
              </w:rPr>
            </w:pPr>
            <w:r w:rsidRPr="00E85042">
              <w:rPr>
                <w:rFonts w:ascii="Times New Roman" w:hAnsi="Times New Roman" w:cs="Times New Roman"/>
                <w:sz w:val="24"/>
                <w:szCs w:val="24"/>
              </w:rPr>
              <w:t xml:space="preserve">Human population growth: </w:t>
            </w:r>
            <w:r>
              <w:rPr>
                <w:rFonts w:ascii="Times New Roman" w:hAnsi="Times New Roman" w:cs="Times New Roman"/>
                <w:sz w:val="24"/>
                <w:szCs w:val="24"/>
              </w:rPr>
              <w:t>Impacts on environment, human health and welfare.</w:t>
            </w:r>
          </w:p>
          <w:p w:rsidR="00917F6C" w:rsidRDefault="00917F6C" w:rsidP="00917F6C">
            <w:pPr>
              <w:pStyle w:val="Body"/>
              <w:numPr>
                <w:ilvl w:val="0"/>
                <w:numId w:val="12"/>
              </w:numPr>
              <w:spacing w:after="0" w:line="240" w:lineRule="auto"/>
              <w:ind w:left="0" w:hanging="270"/>
              <w:jc w:val="both"/>
              <w:rPr>
                <w:rFonts w:ascii="Times New Roman" w:hAnsi="Times New Roman" w:cs="Times New Roman"/>
                <w:sz w:val="24"/>
                <w:szCs w:val="24"/>
              </w:rPr>
            </w:pPr>
            <w:r w:rsidRPr="00A81390">
              <w:rPr>
                <w:rFonts w:ascii="Times New Roman" w:hAnsi="Times New Roman" w:cs="Times New Roman"/>
                <w:sz w:val="24"/>
                <w:szCs w:val="24"/>
              </w:rPr>
              <w:t>Resettlement and rehabilitation of proje</w:t>
            </w:r>
            <w:r>
              <w:rPr>
                <w:rFonts w:ascii="Times New Roman" w:hAnsi="Times New Roman" w:cs="Times New Roman"/>
                <w:sz w:val="24"/>
                <w:szCs w:val="24"/>
              </w:rPr>
              <w:t>ct affected person</w:t>
            </w:r>
            <w:r w:rsidRPr="00A81390">
              <w:rPr>
                <w:rFonts w:ascii="Times New Roman" w:hAnsi="Times New Roman" w:cs="Times New Roman"/>
                <w:sz w:val="24"/>
                <w:szCs w:val="24"/>
              </w:rPr>
              <w:t>.</w:t>
            </w:r>
          </w:p>
          <w:p w:rsidR="00917F6C" w:rsidRDefault="00917F6C" w:rsidP="00917F6C">
            <w:pPr>
              <w:pStyle w:val="Body"/>
              <w:numPr>
                <w:ilvl w:val="0"/>
                <w:numId w:val="12"/>
              </w:numPr>
              <w:spacing w:after="0" w:line="240" w:lineRule="auto"/>
              <w:ind w:left="0" w:hanging="270"/>
              <w:jc w:val="both"/>
              <w:rPr>
                <w:rFonts w:ascii="Times New Roman" w:hAnsi="Times New Roman" w:cs="Times New Roman"/>
                <w:sz w:val="24"/>
                <w:szCs w:val="24"/>
              </w:rPr>
            </w:pPr>
            <w:r w:rsidRPr="00A81390">
              <w:rPr>
                <w:rFonts w:ascii="Times New Roman" w:hAnsi="Times New Roman" w:cs="Times New Roman"/>
                <w:sz w:val="24"/>
                <w:szCs w:val="24"/>
              </w:rPr>
              <w:t>Disaster management: floods, earthquake, cyclones, landslides and drought.</w:t>
            </w:r>
          </w:p>
          <w:p w:rsidR="00917F6C" w:rsidRPr="00EA3D82" w:rsidRDefault="00917F6C" w:rsidP="00917F6C">
            <w:pPr>
              <w:pStyle w:val="Body"/>
              <w:numPr>
                <w:ilvl w:val="0"/>
                <w:numId w:val="12"/>
              </w:numPr>
              <w:spacing w:after="0" w:line="240" w:lineRule="auto"/>
              <w:ind w:left="0" w:hanging="270"/>
              <w:jc w:val="both"/>
              <w:rPr>
                <w:rFonts w:ascii="Times New Roman" w:hAnsi="Times New Roman" w:cs="Times New Roman"/>
                <w:sz w:val="24"/>
                <w:szCs w:val="24"/>
              </w:rPr>
            </w:pPr>
            <w:r w:rsidRPr="00A81390">
              <w:rPr>
                <w:rFonts w:ascii="Times New Roman" w:hAnsi="Times New Roman" w:cs="Times New Roman"/>
                <w:sz w:val="24"/>
                <w:szCs w:val="24"/>
              </w:rPr>
              <w:t>Environmental ethics: Role of Indian and other religions and cultures in environmental conservation</w:t>
            </w:r>
            <w:r>
              <w:rPr>
                <w:rFonts w:ascii="Times New Roman" w:hAnsi="Times New Roman" w:cs="Times New Roman"/>
                <w:sz w:val="24"/>
                <w:szCs w:val="24"/>
              </w:rPr>
              <w:t>.</w:t>
            </w:r>
          </w:p>
        </w:tc>
        <w:tc>
          <w:tcPr>
            <w:tcW w:w="2329" w:type="dxa"/>
            <w:gridSpan w:val="2"/>
            <w:vMerge/>
            <w:tcBorders>
              <w:left w:val="single" w:sz="6" w:space="0" w:color="000000"/>
              <w:bottom w:val="single" w:sz="6" w:space="0" w:color="000000"/>
              <w:right w:val="single" w:sz="6" w:space="0" w:color="000000"/>
            </w:tcBorders>
            <w:shd w:val="clear" w:color="auto" w:fill="auto"/>
            <w:tcMar>
              <w:top w:w="80" w:type="dxa"/>
              <w:left w:w="239" w:type="dxa"/>
              <w:bottom w:w="80" w:type="dxa"/>
              <w:right w:w="239" w:type="dxa"/>
            </w:tcMar>
          </w:tcPr>
          <w:p w:rsidR="00917F6C" w:rsidRPr="003213B6" w:rsidRDefault="00917F6C"/>
        </w:tc>
      </w:tr>
      <w:tr w:rsidR="00917F6C" w:rsidRPr="003213B6" w:rsidTr="003213B6">
        <w:trPr>
          <w:trHeight w:val="338"/>
          <w:jc w:val="center"/>
        </w:trPr>
        <w:tc>
          <w:tcPr>
            <w:tcW w:w="9475"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186" w:type="dxa"/>
              <w:bottom w:w="80" w:type="dxa"/>
              <w:right w:w="80" w:type="dxa"/>
            </w:tcMar>
          </w:tcPr>
          <w:p w:rsidR="00917F6C" w:rsidRPr="003213B6" w:rsidRDefault="00917F6C">
            <w:pPr>
              <w:pStyle w:val="TableParagraph"/>
              <w:spacing w:line="243" w:lineRule="exact"/>
              <w:ind w:left="106"/>
              <w:jc w:val="center"/>
              <w:rPr>
                <w:rFonts w:ascii="Times New Roman" w:hAnsi="Times New Roman" w:cs="Times New Roman"/>
              </w:rPr>
            </w:pPr>
            <w:r w:rsidRPr="003213B6">
              <w:rPr>
                <w:rFonts w:ascii="Times New Roman" w:hAnsi="Times New Roman" w:cs="Times New Roman"/>
                <w:b/>
                <w:bCs/>
                <w:sz w:val="24"/>
                <w:szCs w:val="24"/>
              </w:rPr>
              <w:t>SuggestedEvaluationMethods</w:t>
            </w:r>
          </w:p>
        </w:tc>
      </w:tr>
      <w:tr w:rsidR="00917F6C" w:rsidRPr="003213B6" w:rsidTr="00C10B33">
        <w:trPr>
          <w:trHeight w:val="1597"/>
          <w:jc w:val="center"/>
        </w:trPr>
        <w:tc>
          <w:tcPr>
            <w:tcW w:w="714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85" w:type="dxa"/>
              <w:bottom w:w="80" w:type="dxa"/>
              <w:right w:w="80" w:type="dxa"/>
            </w:tcMar>
          </w:tcPr>
          <w:p w:rsidR="00917F6C" w:rsidRPr="003213B6" w:rsidRDefault="00917F6C">
            <w:pPr>
              <w:pStyle w:val="TableParagraph"/>
              <w:spacing w:line="264" w:lineRule="exact"/>
              <w:ind w:left="105"/>
              <w:rPr>
                <w:rFonts w:ascii="Times New Roman" w:eastAsia="Times New Roman" w:hAnsi="Times New Roman" w:cs="Times New Roman"/>
                <w:b/>
                <w:bCs/>
                <w:sz w:val="24"/>
                <w:szCs w:val="24"/>
              </w:rPr>
            </w:pPr>
            <w:r w:rsidRPr="003213B6">
              <w:rPr>
                <w:rFonts w:ascii="Times New Roman" w:hAnsi="Times New Roman" w:cs="Times New Roman"/>
                <w:b/>
                <w:bCs/>
                <w:sz w:val="24"/>
                <w:szCs w:val="24"/>
              </w:rPr>
              <w:t>InternalAssessment:</w:t>
            </w:r>
            <w:r>
              <w:rPr>
                <w:rFonts w:ascii="Times New Roman" w:hAnsi="Times New Roman" w:cs="Times New Roman"/>
                <w:b/>
                <w:bCs/>
                <w:sz w:val="24"/>
                <w:szCs w:val="24"/>
              </w:rPr>
              <w:t>15 marks</w:t>
            </w:r>
          </w:p>
          <w:p w:rsidR="00917F6C" w:rsidRPr="003213B6" w:rsidRDefault="00917F6C">
            <w:pPr>
              <w:pStyle w:val="TableParagraph"/>
              <w:numPr>
                <w:ilvl w:val="0"/>
                <w:numId w:val="1"/>
              </w:numPr>
              <w:spacing w:line="264" w:lineRule="exact"/>
              <w:rPr>
                <w:rFonts w:ascii="Times New Roman" w:hAnsi="Times New Roman" w:cs="Times New Roman"/>
                <w:b/>
                <w:bCs/>
                <w:sz w:val="24"/>
                <w:szCs w:val="24"/>
              </w:rPr>
            </w:pPr>
            <w:r w:rsidRPr="003213B6">
              <w:rPr>
                <w:rFonts w:ascii="Times New Roman" w:hAnsi="Times New Roman" w:cs="Times New Roman"/>
                <w:b/>
                <w:bCs/>
                <w:sz w:val="24"/>
                <w:szCs w:val="24"/>
              </w:rPr>
              <w:t>Theory</w:t>
            </w:r>
          </w:p>
          <w:p w:rsidR="00917F6C" w:rsidRPr="003213B6" w:rsidRDefault="00917F6C">
            <w:pPr>
              <w:pStyle w:val="TableParagraph"/>
              <w:numPr>
                <w:ilvl w:val="0"/>
                <w:numId w:val="2"/>
              </w:numPr>
              <w:spacing w:line="264" w:lineRule="exact"/>
              <w:rPr>
                <w:rFonts w:ascii="Times New Roman" w:hAnsi="Times New Roman" w:cs="Times New Roman"/>
                <w:b/>
                <w:bCs/>
                <w:sz w:val="24"/>
                <w:szCs w:val="24"/>
              </w:rPr>
            </w:pPr>
            <w:r w:rsidRPr="003213B6">
              <w:rPr>
                <w:rFonts w:ascii="Times New Roman" w:hAnsi="Times New Roman" w:cs="Times New Roman"/>
                <w:sz w:val="24"/>
                <w:szCs w:val="24"/>
              </w:rPr>
              <w:t xml:space="preserve">Class Participation: </w:t>
            </w:r>
            <w:r>
              <w:rPr>
                <w:rFonts w:ascii="Times New Roman" w:hAnsi="Times New Roman" w:cs="Times New Roman"/>
                <w:sz w:val="24"/>
                <w:szCs w:val="24"/>
              </w:rPr>
              <w:t>4 marks</w:t>
            </w:r>
          </w:p>
          <w:p w:rsidR="00917F6C" w:rsidRPr="003213B6" w:rsidRDefault="00917F6C">
            <w:pPr>
              <w:pStyle w:val="TableParagraph"/>
              <w:numPr>
                <w:ilvl w:val="0"/>
                <w:numId w:val="3"/>
              </w:numPr>
              <w:spacing w:line="264" w:lineRule="exact"/>
              <w:rPr>
                <w:rFonts w:ascii="Times New Roman" w:hAnsi="Times New Roman" w:cs="Times New Roman"/>
                <w:sz w:val="24"/>
                <w:szCs w:val="24"/>
              </w:rPr>
            </w:pPr>
            <w:r w:rsidRPr="003213B6">
              <w:rPr>
                <w:rFonts w:ascii="Times New Roman" w:hAnsi="Times New Roman" w:cs="Times New Roman"/>
                <w:sz w:val="24"/>
                <w:szCs w:val="24"/>
              </w:rPr>
              <w:t>Seminar/pre</w:t>
            </w:r>
            <w:r>
              <w:rPr>
                <w:rFonts w:ascii="Times New Roman" w:hAnsi="Times New Roman" w:cs="Times New Roman"/>
                <w:sz w:val="24"/>
                <w:szCs w:val="24"/>
              </w:rPr>
              <w:t xml:space="preserve">sentation/assignment/quiz/class </w:t>
            </w:r>
            <w:r w:rsidRPr="003213B6">
              <w:rPr>
                <w:rFonts w:ascii="Times New Roman" w:hAnsi="Times New Roman" w:cs="Times New Roman"/>
                <w:sz w:val="24"/>
                <w:szCs w:val="24"/>
              </w:rPr>
              <w:t>test etc.:</w:t>
            </w:r>
            <w:r>
              <w:rPr>
                <w:rFonts w:ascii="Times New Roman" w:hAnsi="Times New Roman" w:cs="Times New Roman"/>
                <w:sz w:val="24"/>
                <w:szCs w:val="24"/>
              </w:rPr>
              <w:t xml:space="preserve"> 4marks</w:t>
            </w:r>
          </w:p>
          <w:p w:rsidR="00917F6C" w:rsidRPr="0013454D" w:rsidRDefault="00917F6C" w:rsidP="0013454D">
            <w:pPr>
              <w:pStyle w:val="Body"/>
              <w:numPr>
                <w:ilvl w:val="0"/>
                <w:numId w:val="3"/>
              </w:numPr>
              <w:spacing w:after="0"/>
              <w:rPr>
                <w:rFonts w:ascii="Times New Roman" w:hAnsi="Times New Roman" w:cs="Times New Roman"/>
                <w:b/>
                <w:bCs/>
                <w:sz w:val="24"/>
                <w:szCs w:val="24"/>
              </w:rPr>
            </w:pPr>
            <w:r>
              <w:rPr>
                <w:rFonts w:ascii="Times New Roman" w:hAnsi="Times New Roman" w:cs="Times New Roman"/>
                <w:sz w:val="24"/>
                <w:szCs w:val="24"/>
              </w:rPr>
              <w:t>Mid-Term Exam: 7 marks</w:t>
            </w:r>
          </w:p>
        </w:tc>
        <w:tc>
          <w:tcPr>
            <w:tcW w:w="232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10B33" w:rsidRPr="00C10B33" w:rsidRDefault="00C10B33" w:rsidP="00C10B33">
            <w:pPr>
              <w:pStyle w:val="TableParagraph"/>
              <w:spacing w:line="268" w:lineRule="exact"/>
              <w:rPr>
                <w:rFonts w:ascii="Times New Roman" w:hAnsi="Times New Roman" w:cs="Times New Roman"/>
                <w:b/>
                <w:bCs/>
                <w:sz w:val="24"/>
                <w:szCs w:val="24"/>
              </w:rPr>
            </w:pPr>
            <w:r w:rsidRPr="00C10B33">
              <w:rPr>
                <w:rFonts w:ascii="Times New Roman" w:hAnsi="Times New Roman" w:cs="Times New Roman"/>
                <w:b/>
                <w:bCs/>
                <w:sz w:val="24"/>
                <w:szCs w:val="24"/>
              </w:rPr>
              <w:t>End Term Examination:</w:t>
            </w:r>
          </w:p>
          <w:p w:rsidR="00C10B33" w:rsidRDefault="00C10B33" w:rsidP="00C10B33">
            <w:pPr>
              <w:pStyle w:val="TableParagraph"/>
              <w:spacing w:line="268" w:lineRule="exact"/>
              <w:rPr>
                <w:rFonts w:ascii="Times New Roman" w:hAnsi="Times New Roman" w:cs="Times New Roman"/>
                <w:bCs/>
                <w:sz w:val="24"/>
                <w:szCs w:val="24"/>
              </w:rPr>
            </w:pPr>
            <w:r>
              <w:rPr>
                <w:rFonts w:ascii="Times New Roman" w:hAnsi="Times New Roman" w:cs="Times New Roman"/>
                <w:bCs/>
                <w:sz w:val="24"/>
                <w:szCs w:val="24"/>
              </w:rPr>
              <w:t>Theory: 35</w:t>
            </w:r>
            <w:r w:rsidRPr="00C10B33">
              <w:rPr>
                <w:rFonts w:ascii="Times New Roman" w:hAnsi="Times New Roman" w:cs="Times New Roman"/>
                <w:bCs/>
                <w:sz w:val="24"/>
                <w:szCs w:val="24"/>
              </w:rPr>
              <w:t xml:space="preserve"> marks</w:t>
            </w:r>
          </w:p>
          <w:p w:rsidR="004A6AFE" w:rsidRPr="00C10B33" w:rsidRDefault="004A6AFE" w:rsidP="00C10B33">
            <w:pPr>
              <w:pStyle w:val="TableParagraph"/>
              <w:spacing w:line="268" w:lineRule="exact"/>
              <w:rPr>
                <w:rFonts w:ascii="Times New Roman" w:hAnsi="Times New Roman" w:cs="Times New Roman"/>
                <w:bCs/>
                <w:sz w:val="24"/>
                <w:szCs w:val="24"/>
              </w:rPr>
            </w:pPr>
            <w:r w:rsidRPr="004A6AFE">
              <w:rPr>
                <w:rFonts w:ascii="Times New Roman" w:hAnsi="Times New Roman" w:cs="Times New Roman"/>
                <w:bCs/>
                <w:sz w:val="24"/>
                <w:szCs w:val="24"/>
              </w:rPr>
              <w:t>(Written exam)</w:t>
            </w:r>
          </w:p>
          <w:p w:rsidR="00917F6C" w:rsidRPr="003213B6" w:rsidRDefault="00917F6C" w:rsidP="00C10B33">
            <w:pPr>
              <w:pStyle w:val="TableParagraph"/>
              <w:spacing w:line="268" w:lineRule="exact"/>
              <w:rPr>
                <w:rFonts w:ascii="Times New Roman" w:hAnsi="Times New Roman" w:cs="Times New Roman"/>
              </w:rPr>
            </w:pPr>
          </w:p>
        </w:tc>
      </w:tr>
      <w:tr w:rsidR="00917F6C" w:rsidRPr="003213B6" w:rsidTr="003213B6">
        <w:trPr>
          <w:trHeight w:val="280"/>
          <w:jc w:val="center"/>
        </w:trPr>
        <w:tc>
          <w:tcPr>
            <w:tcW w:w="9475"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7F6C" w:rsidRPr="003213B6" w:rsidRDefault="00917F6C">
            <w:pPr>
              <w:pStyle w:val="TableParagraph"/>
              <w:spacing w:line="268" w:lineRule="exact"/>
              <w:jc w:val="center"/>
              <w:rPr>
                <w:rFonts w:ascii="Times New Roman" w:hAnsi="Times New Roman" w:cs="Times New Roman"/>
              </w:rPr>
            </w:pPr>
            <w:r w:rsidRPr="003213B6">
              <w:rPr>
                <w:rFonts w:ascii="Times New Roman" w:hAnsi="Times New Roman" w:cs="Times New Roman"/>
                <w:b/>
                <w:bCs/>
                <w:sz w:val="24"/>
                <w:szCs w:val="24"/>
              </w:rPr>
              <w:t>PartC-Learning</w:t>
            </w:r>
            <w:r w:rsidRPr="003213B6">
              <w:rPr>
                <w:rFonts w:ascii="Times New Roman" w:hAnsi="Times New Roman" w:cs="Times New Roman"/>
                <w:b/>
                <w:bCs/>
                <w:spacing w:val="-2"/>
                <w:sz w:val="24"/>
                <w:szCs w:val="24"/>
              </w:rPr>
              <w:t xml:space="preserve"> Resources</w:t>
            </w:r>
          </w:p>
        </w:tc>
      </w:tr>
      <w:tr w:rsidR="00917F6C" w:rsidRPr="003213B6" w:rsidTr="00555D3A">
        <w:trPr>
          <w:trHeight w:val="1075"/>
          <w:jc w:val="center"/>
        </w:trPr>
        <w:tc>
          <w:tcPr>
            <w:tcW w:w="9475"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196" w:type="dxa"/>
              <w:bottom w:w="80" w:type="dxa"/>
              <w:right w:w="80" w:type="dxa"/>
            </w:tcMar>
          </w:tcPr>
          <w:p w:rsidR="00917F6C" w:rsidRPr="003213B6" w:rsidRDefault="00917F6C">
            <w:pPr>
              <w:pStyle w:val="TableParagraph"/>
              <w:spacing w:line="267" w:lineRule="exact"/>
              <w:ind w:left="116"/>
              <w:rPr>
                <w:rFonts w:ascii="Times New Roman" w:eastAsia="Times New Roman" w:hAnsi="Times New Roman" w:cs="Times New Roman"/>
                <w:b/>
                <w:bCs/>
                <w:spacing w:val="-2"/>
                <w:sz w:val="24"/>
                <w:szCs w:val="24"/>
              </w:rPr>
            </w:pPr>
            <w:r w:rsidRPr="003213B6">
              <w:rPr>
                <w:rFonts w:ascii="Times New Roman" w:hAnsi="Times New Roman" w:cs="Times New Roman"/>
                <w:b/>
                <w:bCs/>
                <w:sz w:val="24"/>
                <w:szCs w:val="24"/>
              </w:rPr>
              <w:t xml:space="preserve">Recommended </w:t>
            </w:r>
            <w:r w:rsidRPr="003213B6">
              <w:rPr>
                <w:rFonts w:ascii="Times New Roman" w:hAnsi="Times New Roman" w:cs="Times New Roman"/>
                <w:b/>
                <w:bCs/>
                <w:spacing w:val="-2"/>
                <w:sz w:val="24"/>
                <w:szCs w:val="24"/>
              </w:rPr>
              <w:t>Books/e-resources/LMS:</w:t>
            </w:r>
          </w:p>
          <w:p w:rsidR="00917F6C" w:rsidRPr="003213B6" w:rsidRDefault="00917F6C">
            <w:pPr>
              <w:pStyle w:val="TableParagraph"/>
              <w:spacing w:line="267" w:lineRule="exact"/>
              <w:ind w:left="116"/>
              <w:rPr>
                <w:rFonts w:ascii="Times New Roman" w:eastAsia="Times New Roman" w:hAnsi="Times New Roman" w:cs="Times New Roman"/>
                <w:spacing w:val="-2"/>
                <w:sz w:val="24"/>
                <w:szCs w:val="24"/>
              </w:rPr>
            </w:pPr>
          </w:p>
          <w:p w:rsidR="00423188" w:rsidRDefault="00423188" w:rsidP="00423188">
            <w:pPr>
              <w:pStyle w:val="TableParagraph"/>
              <w:numPr>
                <w:ilvl w:val="0"/>
                <w:numId w:val="13"/>
              </w:numPr>
              <w:ind w:left="282"/>
              <w:rPr>
                <w:rFonts w:ascii="Times New Roman" w:hAnsi="Times New Roman" w:cs="Times New Roman"/>
                <w:color w:val="0F1111"/>
                <w:sz w:val="21"/>
                <w:szCs w:val="21"/>
                <w:shd w:val="clear" w:color="auto" w:fill="FFFFFF"/>
              </w:rPr>
            </w:pPr>
            <w:r>
              <w:rPr>
                <w:rFonts w:ascii="Times New Roman" w:hAnsi="Times New Roman" w:cs="Times New Roman"/>
              </w:rPr>
              <w:t xml:space="preserve">Kaushik, A &amp; Kaushik, C.P. 2022. Perspectives in Environmental Studies. </w:t>
            </w:r>
            <w:r w:rsidRPr="00A81390">
              <w:rPr>
                <w:rFonts w:ascii="Times New Roman" w:hAnsi="Times New Roman" w:cs="Times New Roman"/>
                <w:color w:val="0F1111"/>
                <w:sz w:val="21"/>
                <w:szCs w:val="21"/>
                <w:shd w:val="clear" w:color="auto" w:fill="FFFFFF"/>
              </w:rPr>
              <w:t>N</w:t>
            </w:r>
            <w:r>
              <w:rPr>
                <w:rFonts w:ascii="Times New Roman" w:hAnsi="Times New Roman" w:cs="Times New Roman"/>
                <w:color w:val="0F1111"/>
                <w:sz w:val="21"/>
                <w:szCs w:val="21"/>
                <w:shd w:val="clear" w:color="auto" w:fill="FFFFFF"/>
              </w:rPr>
              <w:t>ew</w:t>
            </w:r>
            <w:r w:rsidRPr="00A81390">
              <w:rPr>
                <w:rFonts w:ascii="Times New Roman" w:hAnsi="Times New Roman" w:cs="Times New Roman"/>
                <w:color w:val="0F1111"/>
                <w:sz w:val="21"/>
                <w:szCs w:val="21"/>
                <w:shd w:val="clear" w:color="auto" w:fill="FFFFFF"/>
              </w:rPr>
              <w:t xml:space="preserve"> A</w:t>
            </w:r>
            <w:r>
              <w:rPr>
                <w:rFonts w:ascii="Times New Roman" w:hAnsi="Times New Roman" w:cs="Times New Roman"/>
                <w:color w:val="0F1111"/>
                <w:sz w:val="21"/>
                <w:szCs w:val="21"/>
                <w:shd w:val="clear" w:color="auto" w:fill="FFFFFF"/>
              </w:rPr>
              <w:t>ge</w:t>
            </w:r>
            <w:r w:rsidRPr="00A81390">
              <w:rPr>
                <w:rFonts w:ascii="Times New Roman" w:hAnsi="Times New Roman" w:cs="Times New Roman"/>
                <w:color w:val="0F1111"/>
                <w:sz w:val="21"/>
                <w:szCs w:val="21"/>
                <w:shd w:val="clear" w:color="auto" w:fill="FFFFFF"/>
              </w:rPr>
              <w:t xml:space="preserve"> International Pvt Ltd</w:t>
            </w:r>
            <w:r>
              <w:rPr>
                <w:rFonts w:ascii="Times New Roman" w:hAnsi="Times New Roman" w:cs="Times New Roman"/>
                <w:color w:val="0F1111"/>
                <w:sz w:val="21"/>
                <w:szCs w:val="21"/>
                <w:shd w:val="clear" w:color="auto" w:fill="FFFFFF"/>
              </w:rPr>
              <w:t>, New Delhi.</w:t>
            </w:r>
          </w:p>
          <w:p w:rsidR="00917F6C" w:rsidRDefault="00917F6C" w:rsidP="007D62F6">
            <w:pPr>
              <w:pStyle w:val="TableParagraph"/>
              <w:numPr>
                <w:ilvl w:val="0"/>
                <w:numId w:val="13"/>
              </w:numPr>
              <w:ind w:left="282"/>
              <w:rPr>
                <w:rFonts w:ascii="Times New Roman" w:hAnsi="Times New Roman" w:cs="Times New Roman"/>
              </w:rPr>
            </w:pPr>
            <w:r>
              <w:rPr>
                <w:rFonts w:ascii="Times New Roman" w:hAnsi="Times New Roman" w:cs="Times New Roman"/>
              </w:rPr>
              <w:t>Bharucha</w:t>
            </w:r>
            <w:r w:rsidR="00D75BE6">
              <w:rPr>
                <w:rFonts w:ascii="Times New Roman" w:hAnsi="Times New Roman" w:cs="Times New Roman"/>
              </w:rPr>
              <w:t>,</w:t>
            </w:r>
            <w:r>
              <w:rPr>
                <w:rFonts w:ascii="Times New Roman" w:hAnsi="Times New Roman" w:cs="Times New Roman"/>
              </w:rPr>
              <w:t xml:space="preserve"> E.2021. A Textbook of Environmental Studies for Undergraduate </w:t>
            </w:r>
            <w:r w:rsidR="00D75BE6">
              <w:rPr>
                <w:rFonts w:ascii="Times New Roman" w:hAnsi="Times New Roman" w:cs="Times New Roman"/>
              </w:rPr>
              <w:t>C</w:t>
            </w:r>
            <w:r>
              <w:rPr>
                <w:rFonts w:ascii="Times New Roman" w:hAnsi="Times New Roman" w:cs="Times New Roman"/>
              </w:rPr>
              <w:t xml:space="preserve">ourses, </w:t>
            </w:r>
            <w:r w:rsidRPr="00EE4C72">
              <w:rPr>
                <w:rFonts w:ascii="Times New Roman" w:hAnsi="Times New Roman" w:cs="Times New Roman"/>
              </w:rPr>
              <w:t>Orient Blackswan Pvt Ltd</w:t>
            </w:r>
            <w:r>
              <w:rPr>
                <w:rFonts w:ascii="Times New Roman" w:hAnsi="Times New Roman" w:cs="Times New Roman"/>
              </w:rPr>
              <w:t>.</w:t>
            </w:r>
          </w:p>
          <w:p w:rsidR="00917F6C" w:rsidRDefault="00917F6C" w:rsidP="007D62F6">
            <w:pPr>
              <w:pStyle w:val="TableParagraph"/>
              <w:numPr>
                <w:ilvl w:val="0"/>
                <w:numId w:val="13"/>
              </w:numPr>
              <w:ind w:left="282"/>
              <w:rPr>
                <w:rFonts w:ascii="Times New Roman" w:hAnsi="Times New Roman" w:cs="Times New Roman"/>
                <w:color w:val="0F1111"/>
                <w:sz w:val="21"/>
                <w:szCs w:val="21"/>
                <w:shd w:val="clear" w:color="auto" w:fill="FFFFFF"/>
              </w:rPr>
            </w:pPr>
            <w:r>
              <w:rPr>
                <w:rFonts w:ascii="Times New Roman" w:hAnsi="Times New Roman" w:cs="Times New Roman"/>
                <w:color w:val="0F1111"/>
                <w:sz w:val="21"/>
                <w:szCs w:val="21"/>
                <w:shd w:val="clear" w:color="auto" w:fill="FFFFFF"/>
              </w:rPr>
              <w:t>Goswami, P., Mandal, J. &amp; Singh, S. 2022. A Textbook on Environmental Studies, Ashok book stall, Assam.</w:t>
            </w:r>
          </w:p>
          <w:p w:rsidR="00917F6C" w:rsidRDefault="00917F6C" w:rsidP="007D62F6">
            <w:pPr>
              <w:pStyle w:val="TableParagraph"/>
              <w:numPr>
                <w:ilvl w:val="0"/>
                <w:numId w:val="13"/>
              </w:numPr>
              <w:ind w:left="282"/>
              <w:rPr>
                <w:rFonts w:ascii="Times New Roman" w:hAnsi="Times New Roman" w:cs="Times New Roman"/>
                <w:color w:val="0F1111"/>
                <w:sz w:val="21"/>
                <w:szCs w:val="21"/>
                <w:shd w:val="clear" w:color="auto" w:fill="FFFFFF"/>
              </w:rPr>
            </w:pPr>
            <w:r w:rsidRPr="009A33FA">
              <w:rPr>
                <w:rFonts w:ascii="Times New Roman" w:hAnsi="Times New Roman" w:cs="Times New Roman"/>
                <w:color w:val="0F1111"/>
                <w:sz w:val="21"/>
                <w:szCs w:val="21"/>
                <w:shd w:val="clear" w:color="auto" w:fill="FFFFFF"/>
              </w:rPr>
              <w:t>Joshi, P.C.</w:t>
            </w:r>
            <w:r>
              <w:rPr>
                <w:rFonts w:ascii="Times New Roman" w:hAnsi="Times New Roman" w:cs="Times New Roman"/>
                <w:color w:val="0F1111"/>
                <w:sz w:val="21"/>
                <w:szCs w:val="21"/>
                <w:shd w:val="clear" w:color="auto" w:fill="FFFFFF"/>
              </w:rPr>
              <w:t>&amp; Joshi, N.</w:t>
            </w:r>
            <w:r w:rsidRPr="009A33FA">
              <w:rPr>
                <w:rFonts w:ascii="Times New Roman" w:hAnsi="Times New Roman" w:cs="Times New Roman"/>
                <w:color w:val="0F1111"/>
                <w:sz w:val="21"/>
                <w:szCs w:val="21"/>
                <w:shd w:val="clear" w:color="auto" w:fill="FFFFFF"/>
              </w:rPr>
              <w:t>2009. A Text Book of Environmental Science. APH Publishing</w:t>
            </w:r>
            <w:r w:rsidR="00D75BE6">
              <w:rPr>
                <w:rFonts w:ascii="Times New Roman" w:hAnsi="Times New Roman" w:cs="Times New Roman"/>
                <w:color w:val="0F1111"/>
                <w:sz w:val="21"/>
                <w:szCs w:val="21"/>
                <w:shd w:val="clear" w:color="auto" w:fill="FFFFFF"/>
              </w:rPr>
              <w:t xml:space="preserve"> C</w:t>
            </w:r>
            <w:r>
              <w:rPr>
                <w:rFonts w:ascii="Times New Roman" w:hAnsi="Times New Roman" w:cs="Times New Roman"/>
                <w:color w:val="0F1111"/>
                <w:sz w:val="21"/>
                <w:szCs w:val="21"/>
                <w:shd w:val="clear" w:color="auto" w:fill="FFFFFF"/>
              </w:rPr>
              <w:t>orporation</w:t>
            </w:r>
            <w:r w:rsidRPr="009A33FA">
              <w:rPr>
                <w:rFonts w:ascii="Times New Roman" w:hAnsi="Times New Roman" w:cs="Times New Roman"/>
                <w:color w:val="0F1111"/>
                <w:sz w:val="21"/>
                <w:szCs w:val="21"/>
                <w:shd w:val="clear" w:color="auto" w:fill="FFFFFF"/>
              </w:rPr>
              <w:t>.</w:t>
            </w:r>
          </w:p>
          <w:p w:rsidR="00917F6C" w:rsidRDefault="00917F6C" w:rsidP="007D62F6">
            <w:pPr>
              <w:pStyle w:val="TableParagraph"/>
              <w:numPr>
                <w:ilvl w:val="0"/>
                <w:numId w:val="13"/>
              </w:numPr>
              <w:ind w:left="282"/>
              <w:rPr>
                <w:rFonts w:ascii="Times New Roman" w:hAnsi="Times New Roman" w:cs="Times New Roman"/>
                <w:color w:val="0F1111"/>
                <w:sz w:val="21"/>
                <w:szCs w:val="21"/>
                <w:shd w:val="clear" w:color="auto" w:fill="FFFFFF"/>
              </w:rPr>
            </w:pPr>
            <w:r w:rsidRPr="006E5D93">
              <w:rPr>
                <w:rFonts w:ascii="Times New Roman" w:hAnsi="Times New Roman" w:cs="Times New Roman"/>
                <w:color w:val="0F1111"/>
                <w:sz w:val="21"/>
                <w:szCs w:val="21"/>
                <w:shd w:val="clear" w:color="auto" w:fill="FFFFFF"/>
              </w:rPr>
              <w:t xml:space="preserve">Basu, M. </w:t>
            </w:r>
            <w:r>
              <w:rPr>
                <w:rFonts w:ascii="Times New Roman" w:hAnsi="Times New Roman" w:cs="Times New Roman"/>
                <w:color w:val="0F1111"/>
                <w:sz w:val="21"/>
                <w:szCs w:val="21"/>
                <w:shd w:val="clear" w:color="auto" w:fill="FFFFFF"/>
              </w:rPr>
              <w:t>&amp;</w:t>
            </w:r>
            <w:r w:rsidRPr="006E5D93">
              <w:rPr>
                <w:rFonts w:ascii="Times New Roman" w:hAnsi="Times New Roman" w:cs="Times New Roman"/>
                <w:color w:val="0F1111"/>
                <w:sz w:val="21"/>
                <w:szCs w:val="21"/>
                <w:shd w:val="clear" w:color="auto" w:fill="FFFFFF"/>
              </w:rPr>
              <w:t xml:space="preserve"> Xavier Savarimuthu, S.J.2017. Fundamentals of </w:t>
            </w:r>
            <w:r w:rsidR="00D75BE6" w:rsidRPr="006E5D93">
              <w:rPr>
                <w:rFonts w:ascii="Times New Roman" w:hAnsi="Times New Roman" w:cs="Times New Roman"/>
                <w:color w:val="0F1111"/>
                <w:sz w:val="21"/>
                <w:szCs w:val="21"/>
                <w:shd w:val="clear" w:color="auto" w:fill="FFFFFF"/>
              </w:rPr>
              <w:t>E</w:t>
            </w:r>
            <w:r w:rsidRPr="006E5D93">
              <w:rPr>
                <w:rFonts w:ascii="Times New Roman" w:hAnsi="Times New Roman" w:cs="Times New Roman"/>
                <w:color w:val="0F1111"/>
                <w:sz w:val="21"/>
                <w:szCs w:val="21"/>
                <w:shd w:val="clear" w:color="auto" w:fill="FFFFFF"/>
              </w:rPr>
              <w:t xml:space="preserve">nvironmental </w:t>
            </w:r>
            <w:r w:rsidR="00D75BE6" w:rsidRPr="006E5D93">
              <w:rPr>
                <w:rFonts w:ascii="Times New Roman" w:hAnsi="Times New Roman" w:cs="Times New Roman"/>
                <w:color w:val="0F1111"/>
                <w:sz w:val="21"/>
                <w:szCs w:val="21"/>
                <w:shd w:val="clear" w:color="auto" w:fill="FFFFFF"/>
              </w:rPr>
              <w:t>S</w:t>
            </w:r>
            <w:r w:rsidRPr="006E5D93">
              <w:rPr>
                <w:rFonts w:ascii="Times New Roman" w:hAnsi="Times New Roman" w:cs="Times New Roman"/>
                <w:color w:val="0F1111"/>
                <w:sz w:val="21"/>
                <w:szCs w:val="21"/>
                <w:shd w:val="clear" w:color="auto" w:fill="FFFFFF"/>
              </w:rPr>
              <w:t>tudies. Cambridge University Press.</w:t>
            </w:r>
          </w:p>
          <w:p w:rsidR="00917F6C" w:rsidRPr="00D75BE6" w:rsidRDefault="00917F6C" w:rsidP="00D75BE6">
            <w:pPr>
              <w:pStyle w:val="TableParagraph"/>
              <w:numPr>
                <w:ilvl w:val="0"/>
                <w:numId w:val="13"/>
              </w:numPr>
              <w:ind w:left="282"/>
              <w:rPr>
                <w:rFonts w:ascii="Times New Roman" w:hAnsi="Times New Roman" w:cs="Times New Roman"/>
                <w:color w:val="0F1111"/>
                <w:sz w:val="21"/>
                <w:szCs w:val="21"/>
                <w:shd w:val="clear" w:color="auto" w:fill="FFFFFF"/>
              </w:rPr>
            </w:pPr>
            <w:r w:rsidRPr="00752110">
              <w:rPr>
                <w:rFonts w:ascii="Times New Roman" w:hAnsi="Times New Roman" w:cs="Times New Roman"/>
                <w:color w:val="0F1111"/>
                <w:sz w:val="21"/>
                <w:szCs w:val="21"/>
                <w:shd w:val="clear" w:color="auto" w:fill="FFFFFF"/>
              </w:rPr>
              <w:t xml:space="preserve">Singh, R.P. </w:t>
            </w:r>
            <w:r>
              <w:rPr>
                <w:rFonts w:ascii="Times New Roman" w:hAnsi="Times New Roman" w:cs="Times New Roman"/>
                <w:color w:val="0F1111"/>
                <w:sz w:val="21"/>
                <w:szCs w:val="21"/>
                <w:shd w:val="clear" w:color="auto" w:fill="FFFFFF"/>
              </w:rPr>
              <w:t>&amp;</w:t>
            </w:r>
            <w:r w:rsidRPr="00752110">
              <w:rPr>
                <w:rFonts w:ascii="Times New Roman" w:hAnsi="Times New Roman" w:cs="Times New Roman"/>
                <w:color w:val="0F1111"/>
                <w:sz w:val="21"/>
                <w:szCs w:val="21"/>
                <w:shd w:val="clear" w:color="auto" w:fill="FFFFFF"/>
              </w:rPr>
              <w:t xml:space="preserve"> Islam, Z.2012. Environmental </w:t>
            </w:r>
            <w:r w:rsidR="00D75BE6" w:rsidRPr="00752110">
              <w:rPr>
                <w:rFonts w:ascii="Times New Roman" w:hAnsi="Times New Roman" w:cs="Times New Roman"/>
                <w:color w:val="0F1111"/>
                <w:sz w:val="21"/>
                <w:szCs w:val="21"/>
                <w:shd w:val="clear" w:color="auto" w:fill="FFFFFF"/>
              </w:rPr>
              <w:t>S</w:t>
            </w:r>
            <w:r w:rsidRPr="00752110">
              <w:rPr>
                <w:rFonts w:ascii="Times New Roman" w:hAnsi="Times New Roman" w:cs="Times New Roman"/>
                <w:color w:val="0F1111"/>
                <w:sz w:val="21"/>
                <w:szCs w:val="21"/>
                <w:shd w:val="clear" w:color="auto" w:fill="FFFFFF"/>
              </w:rPr>
              <w:t>tudies. Concept Publishing Company.</w:t>
            </w:r>
          </w:p>
        </w:tc>
      </w:tr>
    </w:tbl>
    <w:p w:rsidR="00D22945" w:rsidRPr="003213B6" w:rsidRDefault="00D22945" w:rsidP="00C60A47">
      <w:pPr>
        <w:pStyle w:val="Body"/>
        <w:widowControl w:val="0"/>
        <w:spacing w:after="0" w:line="240" w:lineRule="auto"/>
        <w:jc w:val="center"/>
        <w:rPr>
          <w:rFonts w:ascii="Times New Roman" w:eastAsia="Times New Roman" w:hAnsi="Times New Roman" w:cs="Times New Roman"/>
          <w:sz w:val="23"/>
          <w:szCs w:val="23"/>
        </w:rPr>
      </w:pPr>
    </w:p>
    <w:p w:rsidR="00D22945" w:rsidRPr="003213B6" w:rsidRDefault="00D22945">
      <w:pPr>
        <w:pStyle w:val="BodyText"/>
        <w:spacing w:line="139" w:lineRule="exact"/>
        <w:ind w:left="9221"/>
        <w:rPr>
          <w:rFonts w:ascii="Times New Roman" w:eastAsia="Times New Roman" w:hAnsi="Times New Roman" w:cs="Times New Roman"/>
          <w:sz w:val="13"/>
          <w:szCs w:val="13"/>
        </w:rPr>
      </w:pPr>
    </w:p>
    <w:p w:rsidR="00D22945" w:rsidRPr="003213B6" w:rsidRDefault="003213B6">
      <w:pPr>
        <w:pStyle w:val="Body"/>
        <w:jc w:val="center"/>
        <w:rPr>
          <w:rFonts w:ascii="Times New Roman" w:eastAsia="Times New Roman" w:hAnsi="Times New Roman" w:cs="Times New Roman"/>
          <w:b/>
          <w:bCs/>
          <w:sz w:val="24"/>
          <w:szCs w:val="24"/>
          <w:u w:val="single"/>
        </w:rPr>
      </w:pPr>
      <w:r>
        <w:rPr>
          <w:rFonts w:ascii="Times New Roman" w:hAnsi="Times New Roman" w:cs="Times New Roman"/>
          <w:b/>
          <w:bCs/>
          <w:sz w:val="24"/>
          <w:szCs w:val="24"/>
          <w:u w:val="single"/>
          <w:lang w:val="de-DE"/>
        </w:rPr>
        <w:br w:type="page"/>
      </w:r>
      <w:r w:rsidR="0053334C" w:rsidRPr="003213B6">
        <w:rPr>
          <w:rFonts w:ascii="Times New Roman" w:hAnsi="Times New Roman" w:cs="Times New Roman"/>
          <w:b/>
          <w:bCs/>
          <w:sz w:val="24"/>
          <w:szCs w:val="24"/>
          <w:u w:val="single"/>
          <w:lang w:val="de-DE"/>
        </w:rPr>
        <w:t>ANNEXURE-I</w:t>
      </w:r>
    </w:p>
    <w:p w:rsidR="00D22945" w:rsidRPr="003213B6" w:rsidRDefault="0053334C">
      <w:pPr>
        <w:pStyle w:val="Body"/>
        <w:jc w:val="center"/>
        <w:rPr>
          <w:rFonts w:ascii="Times New Roman" w:eastAsia="Times New Roman" w:hAnsi="Times New Roman" w:cs="Times New Roman"/>
          <w:b/>
          <w:bCs/>
          <w:sz w:val="24"/>
          <w:szCs w:val="24"/>
          <w:u w:val="single"/>
        </w:rPr>
      </w:pPr>
      <w:r w:rsidRPr="003213B6">
        <w:rPr>
          <w:rFonts w:ascii="Times New Roman" w:hAnsi="Times New Roman" w:cs="Times New Roman"/>
          <w:b/>
          <w:bCs/>
          <w:sz w:val="24"/>
          <w:szCs w:val="24"/>
          <w:u w:val="single"/>
        </w:rPr>
        <w:t>Levels of Courses</w:t>
      </w:r>
    </w:p>
    <w:p w:rsidR="00D22945" w:rsidRPr="003213B6" w:rsidRDefault="0053334C">
      <w:pPr>
        <w:pStyle w:val="Body"/>
        <w:jc w:val="both"/>
        <w:rPr>
          <w:rFonts w:ascii="Times New Roman" w:eastAsia="Times New Roman" w:hAnsi="Times New Roman" w:cs="Times New Roman"/>
          <w:sz w:val="24"/>
          <w:szCs w:val="24"/>
        </w:rPr>
      </w:pPr>
      <w:r w:rsidRPr="003213B6">
        <w:rPr>
          <w:rFonts w:ascii="Times New Roman" w:hAnsi="Times New Roman" w:cs="Times New Roman"/>
          <w:b/>
          <w:bCs/>
          <w:sz w:val="24"/>
          <w:szCs w:val="24"/>
        </w:rPr>
        <w:t>Levels of Courses:</w:t>
      </w:r>
      <w:r w:rsidRPr="003213B6">
        <w:rPr>
          <w:rFonts w:ascii="Times New Roman" w:hAnsi="Times New Roman" w:cs="Times New Roman"/>
          <w:sz w:val="24"/>
          <w:szCs w:val="24"/>
        </w:rPr>
        <w:t xml:space="preserve"> Courses shall be coded based on the learning outcomes, level of difficulty, and academic rigor. The coding structure is as follows: </w:t>
      </w:r>
    </w:p>
    <w:p w:rsidR="00D22945" w:rsidRPr="003213B6" w:rsidRDefault="0053334C">
      <w:pPr>
        <w:pStyle w:val="Body"/>
        <w:jc w:val="both"/>
        <w:rPr>
          <w:rFonts w:ascii="Times New Roman" w:eastAsia="Times New Roman" w:hAnsi="Times New Roman" w:cs="Times New Roman"/>
          <w:sz w:val="24"/>
          <w:szCs w:val="24"/>
        </w:rPr>
      </w:pPr>
      <w:r w:rsidRPr="003213B6">
        <w:rPr>
          <w:rFonts w:ascii="Times New Roman" w:hAnsi="Times New Roman" w:cs="Times New Roman"/>
          <w:b/>
          <w:bCs/>
          <w:sz w:val="24"/>
          <w:szCs w:val="24"/>
        </w:rPr>
        <w:t xml:space="preserve"> 0-99:</w:t>
      </w:r>
      <w:r w:rsidRPr="003213B6">
        <w:rPr>
          <w:rFonts w:ascii="Times New Roman" w:hAnsi="Times New Roman" w:cs="Times New Roman"/>
          <w:sz w:val="24"/>
          <w:szCs w:val="24"/>
        </w:rPr>
        <w:t xml:space="preserve"> Pre-requisite courses required to undertake an introductory course which will be a pass or fail course with no credits. It will replace the existing informal way of offering bridge courses that are conducted in some of the colleges/ universities. </w:t>
      </w:r>
    </w:p>
    <w:p w:rsidR="00D22945" w:rsidRPr="003213B6" w:rsidRDefault="0053334C">
      <w:pPr>
        <w:pStyle w:val="Body"/>
        <w:jc w:val="both"/>
        <w:rPr>
          <w:rFonts w:ascii="Times New Roman" w:eastAsia="Times New Roman" w:hAnsi="Times New Roman" w:cs="Times New Roman"/>
          <w:sz w:val="24"/>
          <w:szCs w:val="24"/>
        </w:rPr>
      </w:pPr>
      <w:r w:rsidRPr="003213B6">
        <w:rPr>
          <w:rFonts w:ascii="Times New Roman" w:hAnsi="Times New Roman" w:cs="Times New Roman"/>
          <w:b/>
          <w:bCs/>
          <w:sz w:val="24"/>
          <w:szCs w:val="24"/>
        </w:rPr>
        <w:t>100-199:</w:t>
      </w:r>
      <w:r w:rsidRPr="003213B6">
        <w:rPr>
          <w:rFonts w:ascii="Times New Roman" w:hAnsi="Times New Roman" w:cs="Times New Roman"/>
          <w:sz w:val="24"/>
          <w:szCs w:val="24"/>
        </w:rPr>
        <w:t xml:space="preserve"> Foundation or introductory courses that are intended for students to gain an understanding and basic knowledge about the subjects and help decide the subject or discipline of interest. These courses may also be prerequisites for courses in the major subject. These courses generally would focus on foundational theories, concepts, perspectives, principles, methods, and procedures of critical thinking in order to provide a broad basis for taking up more advanced courses. These courses seek to equip students with the general education needed for advanced study, expose students to the breadth of different fields of study; provide a foundation for specialized higher-level coursework; acquaint students with the breadth of (inter) disciplinary fields in the arts, humanities, social sciences, and natural sciences, and to the historical and contemporary assumptions and practices of vocational or professional fields; and to lay the foundation for higher level coursework. </w:t>
      </w:r>
    </w:p>
    <w:p w:rsidR="00D22945" w:rsidRPr="003213B6" w:rsidRDefault="0053334C">
      <w:pPr>
        <w:pStyle w:val="Body"/>
        <w:jc w:val="both"/>
        <w:rPr>
          <w:rFonts w:ascii="Times New Roman" w:eastAsia="Times New Roman" w:hAnsi="Times New Roman" w:cs="Times New Roman"/>
          <w:sz w:val="24"/>
          <w:szCs w:val="24"/>
        </w:rPr>
      </w:pPr>
      <w:r w:rsidRPr="003213B6">
        <w:rPr>
          <w:rFonts w:ascii="Times New Roman" w:hAnsi="Times New Roman" w:cs="Times New Roman"/>
          <w:b/>
          <w:bCs/>
          <w:sz w:val="24"/>
          <w:szCs w:val="24"/>
        </w:rPr>
        <w:t>200-299:</w:t>
      </w:r>
      <w:r w:rsidRPr="003213B6">
        <w:rPr>
          <w:rFonts w:ascii="Times New Roman" w:hAnsi="Times New Roman" w:cs="Times New Roman"/>
          <w:sz w:val="24"/>
          <w:szCs w:val="24"/>
        </w:rPr>
        <w:t xml:space="preserve"> Intermediate-level courses including subject-specific courses intended to meet the credit requirements for minor or major areas of learning. These courses can be part of a major and can be pre-requisite courses for advanced-level major courses. </w:t>
      </w:r>
    </w:p>
    <w:p w:rsidR="00D22945" w:rsidRPr="003213B6" w:rsidRDefault="0053334C">
      <w:pPr>
        <w:pStyle w:val="Body"/>
        <w:jc w:val="both"/>
        <w:rPr>
          <w:rFonts w:ascii="Times New Roman" w:eastAsia="Times New Roman" w:hAnsi="Times New Roman" w:cs="Times New Roman"/>
          <w:sz w:val="24"/>
          <w:szCs w:val="24"/>
        </w:rPr>
      </w:pPr>
      <w:r w:rsidRPr="003213B6">
        <w:rPr>
          <w:rFonts w:ascii="Times New Roman" w:hAnsi="Times New Roman" w:cs="Times New Roman"/>
          <w:b/>
          <w:bCs/>
          <w:sz w:val="24"/>
          <w:szCs w:val="24"/>
        </w:rPr>
        <w:t>300-399:</w:t>
      </w:r>
      <w:r w:rsidRPr="003213B6">
        <w:rPr>
          <w:rFonts w:ascii="Times New Roman" w:hAnsi="Times New Roman" w:cs="Times New Roman"/>
          <w:sz w:val="24"/>
          <w:szCs w:val="24"/>
        </w:rPr>
        <w:t xml:space="preserve"> Higher-level courses which are required for majoring in a disciplinary/interdisciplinary area of study for the award of a degree. </w:t>
      </w:r>
    </w:p>
    <w:p w:rsidR="00D22945" w:rsidRPr="003213B6" w:rsidRDefault="0053334C">
      <w:pPr>
        <w:pStyle w:val="Body"/>
        <w:jc w:val="both"/>
        <w:rPr>
          <w:rFonts w:ascii="Times New Roman" w:eastAsia="Times New Roman" w:hAnsi="Times New Roman" w:cs="Times New Roman"/>
          <w:sz w:val="24"/>
          <w:szCs w:val="24"/>
        </w:rPr>
      </w:pPr>
      <w:r w:rsidRPr="003213B6">
        <w:rPr>
          <w:rFonts w:ascii="Times New Roman" w:hAnsi="Times New Roman" w:cs="Times New Roman"/>
          <w:b/>
          <w:bCs/>
          <w:sz w:val="24"/>
          <w:szCs w:val="24"/>
        </w:rPr>
        <w:t>400-499:</w:t>
      </w:r>
      <w:r w:rsidRPr="003213B6">
        <w:rPr>
          <w:rFonts w:ascii="Times New Roman" w:hAnsi="Times New Roman" w:cs="Times New Roman"/>
          <w:sz w:val="24"/>
          <w:szCs w:val="24"/>
        </w:rPr>
        <w:t xml:space="preserve"> Advanced courses which would include lecture courses with practicum, seminar-based course, term papers, research methodology, advanced laboratory experiments/software training, research projects, hands-on-training, internship/apprenticeship projects at the undergraduate level or First year Postgraduate theoretical and practical courses. </w:t>
      </w:r>
    </w:p>
    <w:p w:rsidR="00D22945" w:rsidRPr="003213B6" w:rsidRDefault="0053334C">
      <w:pPr>
        <w:pStyle w:val="Body"/>
        <w:jc w:val="both"/>
        <w:rPr>
          <w:rFonts w:ascii="Times New Roman" w:eastAsia="Times New Roman" w:hAnsi="Times New Roman" w:cs="Times New Roman"/>
          <w:sz w:val="24"/>
          <w:szCs w:val="24"/>
        </w:rPr>
      </w:pPr>
      <w:r w:rsidRPr="003213B6">
        <w:rPr>
          <w:rFonts w:ascii="Times New Roman" w:hAnsi="Times New Roman" w:cs="Times New Roman"/>
          <w:b/>
          <w:bCs/>
          <w:sz w:val="24"/>
          <w:szCs w:val="24"/>
        </w:rPr>
        <w:t>500-599:</w:t>
      </w:r>
      <w:r w:rsidRPr="003213B6">
        <w:rPr>
          <w:rFonts w:ascii="Times New Roman" w:hAnsi="Times New Roman" w:cs="Times New Roman"/>
          <w:sz w:val="24"/>
          <w:szCs w:val="24"/>
        </w:rPr>
        <w:t xml:space="preserve"> Courses at first-year Master’s degree level for a 2-year Master’s degree programme </w:t>
      </w:r>
    </w:p>
    <w:p w:rsidR="00D22945" w:rsidRPr="003213B6" w:rsidRDefault="0053334C">
      <w:pPr>
        <w:pStyle w:val="Body"/>
        <w:jc w:val="both"/>
        <w:rPr>
          <w:rFonts w:ascii="Times New Roman" w:eastAsia="Times New Roman" w:hAnsi="Times New Roman" w:cs="Times New Roman"/>
          <w:sz w:val="24"/>
          <w:szCs w:val="24"/>
        </w:rPr>
      </w:pPr>
      <w:r w:rsidRPr="003213B6">
        <w:rPr>
          <w:rFonts w:ascii="Times New Roman" w:hAnsi="Times New Roman" w:cs="Times New Roman"/>
          <w:b/>
          <w:bCs/>
          <w:sz w:val="24"/>
          <w:szCs w:val="24"/>
        </w:rPr>
        <w:t>600-699:</w:t>
      </w:r>
      <w:r w:rsidRPr="003213B6">
        <w:rPr>
          <w:rFonts w:ascii="Times New Roman" w:hAnsi="Times New Roman" w:cs="Times New Roman"/>
          <w:sz w:val="24"/>
          <w:szCs w:val="24"/>
        </w:rPr>
        <w:t xml:space="preserve"> Courses for second-year of 2-year Master’s or 1-year Master’s degree programme </w:t>
      </w:r>
    </w:p>
    <w:p w:rsidR="00D22945" w:rsidRPr="003213B6" w:rsidRDefault="0053334C">
      <w:pPr>
        <w:pStyle w:val="Body"/>
        <w:jc w:val="both"/>
        <w:rPr>
          <w:rFonts w:ascii="Times New Roman" w:hAnsi="Times New Roman" w:cs="Times New Roman"/>
        </w:rPr>
      </w:pPr>
      <w:r w:rsidRPr="003213B6">
        <w:rPr>
          <w:rFonts w:ascii="Times New Roman" w:hAnsi="Times New Roman" w:cs="Times New Roman"/>
          <w:b/>
          <w:bCs/>
          <w:sz w:val="24"/>
          <w:szCs w:val="24"/>
        </w:rPr>
        <w:t xml:space="preserve">700 -799 &amp; above: </w:t>
      </w:r>
      <w:r w:rsidRPr="003213B6">
        <w:rPr>
          <w:rFonts w:ascii="Times New Roman" w:hAnsi="Times New Roman" w:cs="Times New Roman"/>
          <w:sz w:val="24"/>
          <w:szCs w:val="24"/>
        </w:rPr>
        <w:t>Courses limited to doctoral students</w:t>
      </w:r>
    </w:p>
    <w:sectPr w:rsidR="00D22945" w:rsidRPr="003213B6" w:rsidSect="00D22945">
      <w:footerReference w:type="default" r:id="rId7"/>
      <w:pgSz w:w="12240" w:h="15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15C" w:rsidRDefault="005F015C" w:rsidP="00D22945">
      <w:r>
        <w:separator/>
      </w:r>
    </w:p>
  </w:endnote>
  <w:endnote w:type="continuationSeparator" w:id="1">
    <w:p w:rsidR="005F015C" w:rsidRDefault="005F015C" w:rsidP="00D22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DA" w:rsidRDefault="00534A7E">
    <w:pPr>
      <w:pStyle w:val="Footer"/>
      <w:pBdr>
        <w:top w:val="single" w:sz="4" w:space="1" w:color="D9D9D9"/>
      </w:pBdr>
      <w:rPr>
        <w:b/>
      </w:rPr>
    </w:pPr>
    <w:r>
      <w:fldChar w:fldCharType="begin"/>
    </w:r>
    <w:r w:rsidR="00B235DA">
      <w:instrText xml:space="preserve"> PAGE   \* MERGEFORMAT </w:instrText>
    </w:r>
    <w:r>
      <w:fldChar w:fldCharType="separate"/>
    </w:r>
    <w:r w:rsidR="00984CB4" w:rsidRPr="00984CB4">
      <w:rPr>
        <w:b/>
        <w:noProof/>
      </w:rPr>
      <w:t>1</w:t>
    </w:r>
    <w:r>
      <w:fldChar w:fldCharType="end"/>
    </w:r>
    <w:r w:rsidR="00B235DA">
      <w:rPr>
        <w:b/>
      </w:rPr>
      <w:t xml:space="preserve"> | </w:t>
    </w:r>
    <w:r w:rsidR="00B235DA">
      <w:rPr>
        <w:color w:val="7F7F7F"/>
        <w:spacing w:val="60"/>
      </w:rPr>
      <w:t>Page</w:t>
    </w:r>
  </w:p>
  <w:p w:rsidR="00D22945" w:rsidRDefault="00D22945">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15C" w:rsidRDefault="005F015C" w:rsidP="00D22945">
      <w:r>
        <w:separator/>
      </w:r>
    </w:p>
  </w:footnote>
  <w:footnote w:type="continuationSeparator" w:id="1">
    <w:p w:rsidR="005F015C" w:rsidRDefault="005F015C" w:rsidP="00D229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63CF"/>
    <w:multiLevelType w:val="hybridMultilevel"/>
    <w:tmpl w:val="83D06018"/>
    <w:lvl w:ilvl="0" w:tplc="40090001">
      <w:start w:val="1"/>
      <w:numFmt w:val="bullet"/>
      <w:lvlText w:val=""/>
      <w:lvlJc w:val="left"/>
      <w:pPr>
        <w:ind w:left="-60" w:hanging="360"/>
      </w:pPr>
      <w:rPr>
        <w:rFonts w:ascii="Symbol" w:hAnsi="Symbol" w:hint="default"/>
      </w:rPr>
    </w:lvl>
    <w:lvl w:ilvl="1" w:tplc="40090003" w:tentative="1">
      <w:start w:val="1"/>
      <w:numFmt w:val="bullet"/>
      <w:lvlText w:val="o"/>
      <w:lvlJc w:val="left"/>
      <w:pPr>
        <w:ind w:left="660" w:hanging="360"/>
      </w:pPr>
      <w:rPr>
        <w:rFonts w:ascii="Courier New" w:hAnsi="Courier New" w:cs="Courier New" w:hint="default"/>
      </w:rPr>
    </w:lvl>
    <w:lvl w:ilvl="2" w:tplc="40090005" w:tentative="1">
      <w:start w:val="1"/>
      <w:numFmt w:val="bullet"/>
      <w:lvlText w:val=""/>
      <w:lvlJc w:val="left"/>
      <w:pPr>
        <w:ind w:left="1380" w:hanging="360"/>
      </w:pPr>
      <w:rPr>
        <w:rFonts w:ascii="Wingdings" w:hAnsi="Wingdings" w:hint="default"/>
      </w:rPr>
    </w:lvl>
    <w:lvl w:ilvl="3" w:tplc="40090001" w:tentative="1">
      <w:start w:val="1"/>
      <w:numFmt w:val="bullet"/>
      <w:lvlText w:val=""/>
      <w:lvlJc w:val="left"/>
      <w:pPr>
        <w:ind w:left="2100" w:hanging="360"/>
      </w:pPr>
      <w:rPr>
        <w:rFonts w:ascii="Symbol" w:hAnsi="Symbol" w:hint="default"/>
      </w:rPr>
    </w:lvl>
    <w:lvl w:ilvl="4" w:tplc="40090003" w:tentative="1">
      <w:start w:val="1"/>
      <w:numFmt w:val="bullet"/>
      <w:lvlText w:val="o"/>
      <w:lvlJc w:val="left"/>
      <w:pPr>
        <w:ind w:left="2820" w:hanging="360"/>
      </w:pPr>
      <w:rPr>
        <w:rFonts w:ascii="Courier New" w:hAnsi="Courier New" w:cs="Courier New" w:hint="default"/>
      </w:rPr>
    </w:lvl>
    <w:lvl w:ilvl="5" w:tplc="40090005" w:tentative="1">
      <w:start w:val="1"/>
      <w:numFmt w:val="bullet"/>
      <w:lvlText w:val=""/>
      <w:lvlJc w:val="left"/>
      <w:pPr>
        <w:ind w:left="3540" w:hanging="360"/>
      </w:pPr>
      <w:rPr>
        <w:rFonts w:ascii="Wingdings" w:hAnsi="Wingdings" w:hint="default"/>
      </w:rPr>
    </w:lvl>
    <w:lvl w:ilvl="6" w:tplc="40090001" w:tentative="1">
      <w:start w:val="1"/>
      <w:numFmt w:val="bullet"/>
      <w:lvlText w:val=""/>
      <w:lvlJc w:val="left"/>
      <w:pPr>
        <w:ind w:left="4260" w:hanging="360"/>
      </w:pPr>
      <w:rPr>
        <w:rFonts w:ascii="Symbol" w:hAnsi="Symbol" w:hint="default"/>
      </w:rPr>
    </w:lvl>
    <w:lvl w:ilvl="7" w:tplc="40090003" w:tentative="1">
      <w:start w:val="1"/>
      <w:numFmt w:val="bullet"/>
      <w:lvlText w:val="o"/>
      <w:lvlJc w:val="left"/>
      <w:pPr>
        <w:ind w:left="4980" w:hanging="360"/>
      </w:pPr>
      <w:rPr>
        <w:rFonts w:ascii="Courier New" w:hAnsi="Courier New" w:cs="Courier New" w:hint="default"/>
      </w:rPr>
    </w:lvl>
    <w:lvl w:ilvl="8" w:tplc="40090005" w:tentative="1">
      <w:start w:val="1"/>
      <w:numFmt w:val="bullet"/>
      <w:lvlText w:val=""/>
      <w:lvlJc w:val="left"/>
      <w:pPr>
        <w:ind w:left="5700" w:hanging="360"/>
      </w:pPr>
      <w:rPr>
        <w:rFonts w:ascii="Wingdings" w:hAnsi="Wingdings" w:hint="default"/>
      </w:rPr>
    </w:lvl>
  </w:abstractNum>
  <w:abstractNum w:abstractNumId="1">
    <w:nsid w:val="188C6C7F"/>
    <w:multiLevelType w:val="hybridMultilevel"/>
    <w:tmpl w:val="0602D3F6"/>
    <w:lvl w:ilvl="0" w:tplc="40090001">
      <w:start w:val="1"/>
      <w:numFmt w:val="bullet"/>
      <w:lvlText w:val=""/>
      <w:lvlJc w:val="left"/>
      <w:pPr>
        <w:ind w:left="-60" w:hanging="360"/>
      </w:pPr>
      <w:rPr>
        <w:rFonts w:ascii="Symbol" w:hAnsi="Symbol" w:hint="default"/>
      </w:rPr>
    </w:lvl>
    <w:lvl w:ilvl="1" w:tplc="40090003" w:tentative="1">
      <w:start w:val="1"/>
      <w:numFmt w:val="bullet"/>
      <w:lvlText w:val="o"/>
      <w:lvlJc w:val="left"/>
      <w:pPr>
        <w:ind w:left="660" w:hanging="360"/>
      </w:pPr>
      <w:rPr>
        <w:rFonts w:ascii="Courier New" w:hAnsi="Courier New" w:cs="Courier New" w:hint="default"/>
      </w:rPr>
    </w:lvl>
    <w:lvl w:ilvl="2" w:tplc="40090005" w:tentative="1">
      <w:start w:val="1"/>
      <w:numFmt w:val="bullet"/>
      <w:lvlText w:val=""/>
      <w:lvlJc w:val="left"/>
      <w:pPr>
        <w:ind w:left="1380" w:hanging="360"/>
      </w:pPr>
      <w:rPr>
        <w:rFonts w:ascii="Wingdings" w:hAnsi="Wingdings" w:hint="default"/>
      </w:rPr>
    </w:lvl>
    <w:lvl w:ilvl="3" w:tplc="40090001" w:tentative="1">
      <w:start w:val="1"/>
      <w:numFmt w:val="bullet"/>
      <w:lvlText w:val=""/>
      <w:lvlJc w:val="left"/>
      <w:pPr>
        <w:ind w:left="2100" w:hanging="360"/>
      </w:pPr>
      <w:rPr>
        <w:rFonts w:ascii="Symbol" w:hAnsi="Symbol" w:hint="default"/>
      </w:rPr>
    </w:lvl>
    <w:lvl w:ilvl="4" w:tplc="40090003" w:tentative="1">
      <w:start w:val="1"/>
      <w:numFmt w:val="bullet"/>
      <w:lvlText w:val="o"/>
      <w:lvlJc w:val="left"/>
      <w:pPr>
        <w:ind w:left="2820" w:hanging="360"/>
      </w:pPr>
      <w:rPr>
        <w:rFonts w:ascii="Courier New" w:hAnsi="Courier New" w:cs="Courier New" w:hint="default"/>
      </w:rPr>
    </w:lvl>
    <w:lvl w:ilvl="5" w:tplc="40090005" w:tentative="1">
      <w:start w:val="1"/>
      <w:numFmt w:val="bullet"/>
      <w:lvlText w:val=""/>
      <w:lvlJc w:val="left"/>
      <w:pPr>
        <w:ind w:left="3540" w:hanging="360"/>
      </w:pPr>
      <w:rPr>
        <w:rFonts w:ascii="Wingdings" w:hAnsi="Wingdings" w:hint="default"/>
      </w:rPr>
    </w:lvl>
    <w:lvl w:ilvl="6" w:tplc="40090001" w:tentative="1">
      <w:start w:val="1"/>
      <w:numFmt w:val="bullet"/>
      <w:lvlText w:val=""/>
      <w:lvlJc w:val="left"/>
      <w:pPr>
        <w:ind w:left="4260" w:hanging="360"/>
      </w:pPr>
      <w:rPr>
        <w:rFonts w:ascii="Symbol" w:hAnsi="Symbol" w:hint="default"/>
      </w:rPr>
    </w:lvl>
    <w:lvl w:ilvl="7" w:tplc="40090003" w:tentative="1">
      <w:start w:val="1"/>
      <w:numFmt w:val="bullet"/>
      <w:lvlText w:val="o"/>
      <w:lvlJc w:val="left"/>
      <w:pPr>
        <w:ind w:left="4980" w:hanging="360"/>
      </w:pPr>
      <w:rPr>
        <w:rFonts w:ascii="Courier New" w:hAnsi="Courier New" w:cs="Courier New" w:hint="default"/>
      </w:rPr>
    </w:lvl>
    <w:lvl w:ilvl="8" w:tplc="40090005" w:tentative="1">
      <w:start w:val="1"/>
      <w:numFmt w:val="bullet"/>
      <w:lvlText w:val=""/>
      <w:lvlJc w:val="left"/>
      <w:pPr>
        <w:ind w:left="5700" w:hanging="360"/>
      </w:pPr>
      <w:rPr>
        <w:rFonts w:ascii="Wingdings" w:hAnsi="Wingdings" w:hint="default"/>
      </w:rPr>
    </w:lvl>
  </w:abstractNum>
  <w:abstractNum w:abstractNumId="2">
    <w:nsid w:val="1A653E48"/>
    <w:multiLevelType w:val="hybridMultilevel"/>
    <w:tmpl w:val="33187C0E"/>
    <w:lvl w:ilvl="0" w:tplc="4009000F">
      <w:start w:val="1"/>
      <w:numFmt w:val="decimal"/>
      <w:lvlText w:val="%1."/>
      <w:lvlJc w:val="left"/>
      <w:pPr>
        <w:ind w:left="836" w:hanging="360"/>
      </w:pPr>
    </w:lvl>
    <w:lvl w:ilvl="1" w:tplc="40090019" w:tentative="1">
      <w:start w:val="1"/>
      <w:numFmt w:val="lowerLetter"/>
      <w:lvlText w:val="%2."/>
      <w:lvlJc w:val="left"/>
      <w:pPr>
        <w:ind w:left="1556" w:hanging="360"/>
      </w:pPr>
    </w:lvl>
    <w:lvl w:ilvl="2" w:tplc="4009001B" w:tentative="1">
      <w:start w:val="1"/>
      <w:numFmt w:val="lowerRoman"/>
      <w:lvlText w:val="%3."/>
      <w:lvlJc w:val="right"/>
      <w:pPr>
        <w:ind w:left="2276" w:hanging="180"/>
      </w:pPr>
    </w:lvl>
    <w:lvl w:ilvl="3" w:tplc="4009000F" w:tentative="1">
      <w:start w:val="1"/>
      <w:numFmt w:val="decimal"/>
      <w:lvlText w:val="%4."/>
      <w:lvlJc w:val="left"/>
      <w:pPr>
        <w:ind w:left="2996" w:hanging="360"/>
      </w:pPr>
    </w:lvl>
    <w:lvl w:ilvl="4" w:tplc="40090019" w:tentative="1">
      <w:start w:val="1"/>
      <w:numFmt w:val="lowerLetter"/>
      <w:lvlText w:val="%5."/>
      <w:lvlJc w:val="left"/>
      <w:pPr>
        <w:ind w:left="3716" w:hanging="360"/>
      </w:pPr>
    </w:lvl>
    <w:lvl w:ilvl="5" w:tplc="4009001B" w:tentative="1">
      <w:start w:val="1"/>
      <w:numFmt w:val="lowerRoman"/>
      <w:lvlText w:val="%6."/>
      <w:lvlJc w:val="right"/>
      <w:pPr>
        <w:ind w:left="4436" w:hanging="180"/>
      </w:pPr>
    </w:lvl>
    <w:lvl w:ilvl="6" w:tplc="4009000F" w:tentative="1">
      <w:start w:val="1"/>
      <w:numFmt w:val="decimal"/>
      <w:lvlText w:val="%7."/>
      <w:lvlJc w:val="left"/>
      <w:pPr>
        <w:ind w:left="5156" w:hanging="360"/>
      </w:pPr>
    </w:lvl>
    <w:lvl w:ilvl="7" w:tplc="40090019" w:tentative="1">
      <w:start w:val="1"/>
      <w:numFmt w:val="lowerLetter"/>
      <w:lvlText w:val="%8."/>
      <w:lvlJc w:val="left"/>
      <w:pPr>
        <w:ind w:left="5876" w:hanging="360"/>
      </w:pPr>
    </w:lvl>
    <w:lvl w:ilvl="8" w:tplc="4009001B" w:tentative="1">
      <w:start w:val="1"/>
      <w:numFmt w:val="lowerRoman"/>
      <w:lvlText w:val="%9."/>
      <w:lvlJc w:val="right"/>
      <w:pPr>
        <w:ind w:left="6596" w:hanging="180"/>
      </w:pPr>
    </w:lvl>
  </w:abstractNum>
  <w:abstractNum w:abstractNumId="3">
    <w:nsid w:val="35E72B7A"/>
    <w:multiLevelType w:val="hybridMultilevel"/>
    <w:tmpl w:val="46103090"/>
    <w:lvl w:ilvl="0" w:tplc="5CAC9FB0">
      <w:start w:val="1"/>
      <w:numFmt w:val="bullet"/>
      <w:lvlText w:val="➢"/>
      <w:lvlJc w:val="left"/>
      <w:pPr>
        <w:ind w:left="5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C332D0AC">
      <w:start w:val="1"/>
      <w:numFmt w:val="bullet"/>
      <w:lvlText w:val="o"/>
      <w:lvlJc w:val="left"/>
      <w:pPr>
        <w:ind w:left="126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2" w:tplc="FDE6F26E">
      <w:start w:val="1"/>
      <w:numFmt w:val="bullet"/>
      <w:lvlText w:val="▪"/>
      <w:lvlJc w:val="left"/>
      <w:pPr>
        <w:ind w:left="19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1F6AA998">
      <w:start w:val="1"/>
      <w:numFmt w:val="bullet"/>
      <w:lvlText w:val="•"/>
      <w:lvlJc w:val="left"/>
      <w:pPr>
        <w:ind w:left="27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BE569E80">
      <w:start w:val="1"/>
      <w:numFmt w:val="bullet"/>
      <w:lvlText w:val="o"/>
      <w:lvlJc w:val="left"/>
      <w:pPr>
        <w:ind w:left="342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5" w:tplc="45B20A52">
      <w:start w:val="1"/>
      <w:numFmt w:val="bullet"/>
      <w:lvlText w:val="▪"/>
      <w:lvlJc w:val="left"/>
      <w:pPr>
        <w:ind w:left="41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7747CD8">
      <w:start w:val="1"/>
      <w:numFmt w:val="bullet"/>
      <w:lvlText w:val="•"/>
      <w:lvlJc w:val="left"/>
      <w:pPr>
        <w:ind w:left="48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D3109938">
      <w:start w:val="1"/>
      <w:numFmt w:val="bullet"/>
      <w:lvlText w:val="o"/>
      <w:lvlJc w:val="left"/>
      <w:pPr>
        <w:ind w:left="558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8" w:tplc="9DCE6F40">
      <w:start w:val="1"/>
      <w:numFmt w:val="bullet"/>
      <w:lvlText w:val="▪"/>
      <w:lvlJc w:val="left"/>
      <w:pPr>
        <w:ind w:left="63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
    <w:nsid w:val="367D06DE"/>
    <w:multiLevelType w:val="hybridMultilevel"/>
    <w:tmpl w:val="493E610A"/>
    <w:lvl w:ilvl="0" w:tplc="1C3A645A">
      <w:start w:val="1"/>
      <w:numFmt w:val="bullet"/>
      <w:lvlText w:val="·"/>
      <w:lvlJc w:val="left"/>
      <w:pPr>
        <w:tabs>
          <w:tab w:val="num" w:pos="720"/>
        </w:tabs>
        <w:ind w:left="540" w:hanging="9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BE065B8">
      <w:start w:val="1"/>
      <w:numFmt w:val="bullet"/>
      <w:lvlText w:val="o"/>
      <w:lvlJc w:val="left"/>
      <w:pPr>
        <w:tabs>
          <w:tab w:val="num" w:pos="1440"/>
        </w:tabs>
        <w:ind w:left="1260" w:hanging="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BABEA490">
      <w:start w:val="1"/>
      <w:numFmt w:val="bullet"/>
      <w:lvlText w:val="▪"/>
      <w:lvlJc w:val="left"/>
      <w:pPr>
        <w:tabs>
          <w:tab w:val="num" w:pos="2160"/>
        </w:tabs>
        <w:ind w:left="1980" w:hanging="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C5A60CD6">
      <w:start w:val="1"/>
      <w:numFmt w:val="bullet"/>
      <w:lvlText w:val="·"/>
      <w:lvlJc w:val="left"/>
      <w:pPr>
        <w:tabs>
          <w:tab w:val="num" w:pos="2880"/>
        </w:tabs>
        <w:ind w:left="2700" w:hanging="9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FA842D6">
      <w:start w:val="1"/>
      <w:numFmt w:val="bullet"/>
      <w:lvlText w:val="o"/>
      <w:lvlJc w:val="left"/>
      <w:pPr>
        <w:tabs>
          <w:tab w:val="num" w:pos="3600"/>
        </w:tabs>
        <w:ind w:left="3420" w:hanging="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92F66794">
      <w:start w:val="1"/>
      <w:numFmt w:val="bullet"/>
      <w:lvlText w:val="▪"/>
      <w:lvlJc w:val="left"/>
      <w:pPr>
        <w:tabs>
          <w:tab w:val="num" w:pos="4320"/>
        </w:tabs>
        <w:ind w:left="4140" w:hanging="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9EC83C8">
      <w:start w:val="1"/>
      <w:numFmt w:val="bullet"/>
      <w:lvlText w:val="·"/>
      <w:lvlJc w:val="left"/>
      <w:pPr>
        <w:tabs>
          <w:tab w:val="num" w:pos="5040"/>
        </w:tabs>
        <w:ind w:left="4860" w:hanging="9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690E112">
      <w:start w:val="1"/>
      <w:numFmt w:val="bullet"/>
      <w:lvlText w:val="o"/>
      <w:lvlJc w:val="left"/>
      <w:pPr>
        <w:tabs>
          <w:tab w:val="num" w:pos="5760"/>
        </w:tabs>
        <w:ind w:left="5580" w:hanging="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F6C7878">
      <w:start w:val="1"/>
      <w:numFmt w:val="bullet"/>
      <w:lvlText w:val="▪"/>
      <w:lvlJc w:val="left"/>
      <w:pPr>
        <w:tabs>
          <w:tab w:val="num" w:pos="6480"/>
        </w:tabs>
        <w:ind w:left="6300" w:hanging="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
    <w:nsid w:val="3EE470BB"/>
    <w:multiLevelType w:val="hybridMultilevel"/>
    <w:tmpl w:val="1958B592"/>
    <w:lvl w:ilvl="0" w:tplc="40090001">
      <w:start w:val="1"/>
      <w:numFmt w:val="bullet"/>
      <w:lvlText w:val=""/>
      <w:lvlJc w:val="left"/>
      <w:pPr>
        <w:ind w:left="-60" w:hanging="360"/>
      </w:pPr>
      <w:rPr>
        <w:rFonts w:ascii="Symbol" w:hAnsi="Symbol" w:hint="default"/>
      </w:rPr>
    </w:lvl>
    <w:lvl w:ilvl="1" w:tplc="40090003" w:tentative="1">
      <w:start w:val="1"/>
      <w:numFmt w:val="bullet"/>
      <w:lvlText w:val="o"/>
      <w:lvlJc w:val="left"/>
      <w:pPr>
        <w:ind w:left="660" w:hanging="360"/>
      </w:pPr>
      <w:rPr>
        <w:rFonts w:ascii="Courier New" w:hAnsi="Courier New" w:cs="Courier New" w:hint="default"/>
      </w:rPr>
    </w:lvl>
    <w:lvl w:ilvl="2" w:tplc="40090005" w:tentative="1">
      <w:start w:val="1"/>
      <w:numFmt w:val="bullet"/>
      <w:lvlText w:val=""/>
      <w:lvlJc w:val="left"/>
      <w:pPr>
        <w:ind w:left="1380" w:hanging="360"/>
      </w:pPr>
      <w:rPr>
        <w:rFonts w:ascii="Wingdings" w:hAnsi="Wingdings" w:hint="default"/>
      </w:rPr>
    </w:lvl>
    <w:lvl w:ilvl="3" w:tplc="40090001" w:tentative="1">
      <w:start w:val="1"/>
      <w:numFmt w:val="bullet"/>
      <w:lvlText w:val=""/>
      <w:lvlJc w:val="left"/>
      <w:pPr>
        <w:ind w:left="2100" w:hanging="360"/>
      </w:pPr>
      <w:rPr>
        <w:rFonts w:ascii="Symbol" w:hAnsi="Symbol" w:hint="default"/>
      </w:rPr>
    </w:lvl>
    <w:lvl w:ilvl="4" w:tplc="40090003" w:tentative="1">
      <w:start w:val="1"/>
      <w:numFmt w:val="bullet"/>
      <w:lvlText w:val="o"/>
      <w:lvlJc w:val="left"/>
      <w:pPr>
        <w:ind w:left="2820" w:hanging="360"/>
      </w:pPr>
      <w:rPr>
        <w:rFonts w:ascii="Courier New" w:hAnsi="Courier New" w:cs="Courier New" w:hint="default"/>
      </w:rPr>
    </w:lvl>
    <w:lvl w:ilvl="5" w:tplc="40090005" w:tentative="1">
      <w:start w:val="1"/>
      <w:numFmt w:val="bullet"/>
      <w:lvlText w:val=""/>
      <w:lvlJc w:val="left"/>
      <w:pPr>
        <w:ind w:left="3540" w:hanging="360"/>
      </w:pPr>
      <w:rPr>
        <w:rFonts w:ascii="Wingdings" w:hAnsi="Wingdings" w:hint="default"/>
      </w:rPr>
    </w:lvl>
    <w:lvl w:ilvl="6" w:tplc="40090001" w:tentative="1">
      <w:start w:val="1"/>
      <w:numFmt w:val="bullet"/>
      <w:lvlText w:val=""/>
      <w:lvlJc w:val="left"/>
      <w:pPr>
        <w:ind w:left="4260" w:hanging="360"/>
      </w:pPr>
      <w:rPr>
        <w:rFonts w:ascii="Symbol" w:hAnsi="Symbol" w:hint="default"/>
      </w:rPr>
    </w:lvl>
    <w:lvl w:ilvl="7" w:tplc="40090003" w:tentative="1">
      <w:start w:val="1"/>
      <w:numFmt w:val="bullet"/>
      <w:lvlText w:val="o"/>
      <w:lvlJc w:val="left"/>
      <w:pPr>
        <w:ind w:left="4980" w:hanging="360"/>
      </w:pPr>
      <w:rPr>
        <w:rFonts w:ascii="Courier New" w:hAnsi="Courier New" w:cs="Courier New" w:hint="default"/>
      </w:rPr>
    </w:lvl>
    <w:lvl w:ilvl="8" w:tplc="40090005" w:tentative="1">
      <w:start w:val="1"/>
      <w:numFmt w:val="bullet"/>
      <w:lvlText w:val=""/>
      <w:lvlJc w:val="left"/>
      <w:pPr>
        <w:ind w:left="5700" w:hanging="360"/>
      </w:pPr>
      <w:rPr>
        <w:rFonts w:ascii="Wingdings" w:hAnsi="Wingdings" w:hint="default"/>
      </w:rPr>
    </w:lvl>
  </w:abstractNum>
  <w:abstractNum w:abstractNumId="6">
    <w:nsid w:val="3F7B0B62"/>
    <w:multiLevelType w:val="hybridMultilevel"/>
    <w:tmpl w:val="DBCA9654"/>
    <w:lvl w:ilvl="0" w:tplc="AEEAB9C4">
      <w:start w:val="1"/>
      <w:numFmt w:val="bullet"/>
      <w:lvlText w:val="➢"/>
      <w:lvlJc w:val="left"/>
      <w:pPr>
        <w:ind w:left="5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2418234A">
      <w:start w:val="1"/>
      <w:numFmt w:val="bullet"/>
      <w:lvlText w:val="o"/>
      <w:lvlJc w:val="left"/>
      <w:pPr>
        <w:ind w:left="126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2" w:tplc="1AE07794">
      <w:start w:val="1"/>
      <w:numFmt w:val="bullet"/>
      <w:lvlText w:val="▪"/>
      <w:lvlJc w:val="left"/>
      <w:pPr>
        <w:ind w:left="19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DC32207E">
      <w:start w:val="1"/>
      <w:numFmt w:val="bullet"/>
      <w:lvlText w:val="•"/>
      <w:lvlJc w:val="left"/>
      <w:pPr>
        <w:ind w:left="27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C4884D5A">
      <w:start w:val="1"/>
      <w:numFmt w:val="bullet"/>
      <w:lvlText w:val="o"/>
      <w:lvlJc w:val="left"/>
      <w:pPr>
        <w:ind w:left="342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5" w:tplc="D840A112">
      <w:start w:val="1"/>
      <w:numFmt w:val="bullet"/>
      <w:lvlText w:val="▪"/>
      <w:lvlJc w:val="left"/>
      <w:pPr>
        <w:ind w:left="41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FFA4C24">
      <w:start w:val="1"/>
      <w:numFmt w:val="bullet"/>
      <w:lvlText w:val="•"/>
      <w:lvlJc w:val="left"/>
      <w:pPr>
        <w:ind w:left="48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8FDECE12">
      <w:start w:val="1"/>
      <w:numFmt w:val="bullet"/>
      <w:lvlText w:val="o"/>
      <w:lvlJc w:val="left"/>
      <w:pPr>
        <w:ind w:left="558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8" w:tplc="1A7C6D22">
      <w:start w:val="1"/>
      <w:numFmt w:val="bullet"/>
      <w:lvlText w:val="▪"/>
      <w:lvlJc w:val="left"/>
      <w:pPr>
        <w:ind w:left="63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7">
    <w:nsid w:val="4A333F38"/>
    <w:multiLevelType w:val="hybridMultilevel"/>
    <w:tmpl w:val="F0824348"/>
    <w:lvl w:ilvl="0" w:tplc="40090001">
      <w:start w:val="1"/>
      <w:numFmt w:val="bullet"/>
      <w:lvlText w:val=""/>
      <w:lvlJc w:val="left"/>
      <w:pPr>
        <w:ind w:left="660" w:hanging="360"/>
      </w:pPr>
      <w:rPr>
        <w:rFonts w:ascii="Symbol" w:hAnsi="Symbol" w:hint="default"/>
      </w:rPr>
    </w:lvl>
    <w:lvl w:ilvl="1" w:tplc="40090003" w:tentative="1">
      <w:start w:val="1"/>
      <w:numFmt w:val="bullet"/>
      <w:lvlText w:val="o"/>
      <w:lvlJc w:val="left"/>
      <w:pPr>
        <w:ind w:left="1380" w:hanging="360"/>
      </w:pPr>
      <w:rPr>
        <w:rFonts w:ascii="Courier New" w:hAnsi="Courier New" w:cs="Courier New" w:hint="default"/>
      </w:rPr>
    </w:lvl>
    <w:lvl w:ilvl="2" w:tplc="40090005" w:tentative="1">
      <w:start w:val="1"/>
      <w:numFmt w:val="bullet"/>
      <w:lvlText w:val=""/>
      <w:lvlJc w:val="left"/>
      <w:pPr>
        <w:ind w:left="2100" w:hanging="360"/>
      </w:pPr>
      <w:rPr>
        <w:rFonts w:ascii="Wingdings" w:hAnsi="Wingdings" w:hint="default"/>
      </w:rPr>
    </w:lvl>
    <w:lvl w:ilvl="3" w:tplc="40090001" w:tentative="1">
      <w:start w:val="1"/>
      <w:numFmt w:val="bullet"/>
      <w:lvlText w:val=""/>
      <w:lvlJc w:val="left"/>
      <w:pPr>
        <w:ind w:left="2820" w:hanging="360"/>
      </w:pPr>
      <w:rPr>
        <w:rFonts w:ascii="Symbol" w:hAnsi="Symbol" w:hint="default"/>
      </w:rPr>
    </w:lvl>
    <w:lvl w:ilvl="4" w:tplc="40090003" w:tentative="1">
      <w:start w:val="1"/>
      <w:numFmt w:val="bullet"/>
      <w:lvlText w:val="o"/>
      <w:lvlJc w:val="left"/>
      <w:pPr>
        <w:ind w:left="3540" w:hanging="360"/>
      </w:pPr>
      <w:rPr>
        <w:rFonts w:ascii="Courier New" w:hAnsi="Courier New" w:cs="Courier New" w:hint="default"/>
      </w:rPr>
    </w:lvl>
    <w:lvl w:ilvl="5" w:tplc="40090005" w:tentative="1">
      <w:start w:val="1"/>
      <w:numFmt w:val="bullet"/>
      <w:lvlText w:val=""/>
      <w:lvlJc w:val="left"/>
      <w:pPr>
        <w:ind w:left="4260" w:hanging="360"/>
      </w:pPr>
      <w:rPr>
        <w:rFonts w:ascii="Wingdings" w:hAnsi="Wingdings" w:hint="default"/>
      </w:rPr>
    </w:lvl>
    <w:lvl w:ilvl="6" w:tplc="40090001" w:tentative="1">
      <w:start w:val="1"/>
      <w:numFmt w:val="bullet"/>
      <w:lvlText w:val=""/>
      <w:lvlJc w:val="left"/>
      <w:pPr>
        <w:ind w:left="4980" w:hanging="360"/>
      </w:pPr>
      <w:rPr>
        <w:rFonts w:ascii="Symbol" w:hAnsi="Symbol" w:hint="default"/>
      </w:rPr>
    </w:lvl>
    <w:lvl w:ilvl="7" w:tplc="40090003" w:tentative="1">
      <w:start w:val="1"/>
      <w:numFmt w:val="bullet"/>
      <w:lvlText w:val="o"/>
      <w:lvlJc w:val="left"/>
      <w:pPr>
        <w:ind w:left="5700" w:hanging="360"/>
      </w:pPr>
      <w:rPr>
        <w:rFonts w:ascii="Courier New" w:hAnsi="Courier New" w:cs="Courier New" w:hint="default"/>
      </w:rPr>
    </w:lvl>
    <w:lvl w:ilvl="8" w:tplc="40090005" w:tentative="1">
      <w:start w:val="1"/>
      <w:numFmt w:val="bullet"/>
      <w:lvlText w:val=""/>
      <w:lvlJc w:val="left"/>
      <w:pPr>
        <w:ind w:left="6420" w:hanging="360"/>
      </w:pPr>
      <w:rPr>
        <w:rFonts w:ascii="Wingdings" w:hAnsi="Wingdings" w:hint="default"/>
      </w:rPr>
    </w:lvl>
  </w:abstractNum>
  <w:abstractNum w:abstractNumId="8">
    <w:nsid w:val="512D7A8A"/>
    <w:multiLevelType w:val="hybridMultilevel"/>
    <w:tmpl w:val="AEC2BD68"/>
    <w:lvl w:ilvl="0" w:tplc="40090001">
      <w:start w:val="1"/>
      <w:numFmt w:val="bullet"/>
      <w:lvlText w:val=""/>
      <w:lvlJc w:val="left"/>
      <w:pPr>
        <w:ind w:left="660" w:hanging="360"/>
      </w:pPr>
      <w:rPr>
        <w:rFonts w:ascii="Symbol" w:hAnsi="Symbol" w:hint="default"/>
      </w:rPr>
    </w:lvl>
    <w:lvl w:ilvl="1" w:tplc="40090003" w:tentative="1">
      <w:start w:val="1"/>
      <w:numFmt w:val="bullet"/>
      <w:lvlText w:val="o"/>
      <w:lvlJc w:val="left"/>
      <w:pPr>
        <w:ind w:left="1380" w:hanging="360"/>
      </w:pPr>
      <w:rPr>
        <w:rFonts w:ascii="Courier New" w:hAnsi="Courier New" w:cs="Courier New" w:hint="default"/>
      </w:rPr>
    </w:lvl>
    <w:lvl w:ilvl="2" w:tplc="40090005" w:tentative="1">
      <w:start w:val="1"/>
      <w:numFmt w:val="bullet"/>
      <w:lvlText w:val=""/>
      <w:lvlJc w:val="left"/>
      <w:pPr>
        <w:ind w:left="2100" w:hanging="360"/>
      </w:pPr>
      <w:rPr>
        <w:rFonts w:ascii="Wingdings" w:hAnsi="Wingdings" w:hint="default"/>
      </w:rPr>
    </w:lvl>
    <w:lvl w:ilvl="3" w:tplc="40090001" w:tentative="1">
      <w:start w:val="1"/>
      <w:numFmt w:val="bullet"/>
      <w:lvlText w:val=""/>
      <w:lvlJc w:val="left"/>
      <w:pPr>
        <w:ind w:left="2820" w:hanging="360"/>
      </w:pPr>
      <w:rPr>
        <w:rFonts w:ascii="Symbol" w:hAnsi="Symbol" w:hint="default"/>
      </w:rPr>
    </w:lvl>
    <w:lvl w:ilvl="4" w:tplc="40090003" w:tentative="1">
      <w:start w:val="1"/>
      <w:numFmt w:val="bullet"/>
      <w:lvlText w:val="o"/>
      <w:lvlJc w:val="left"/>
      <w:pPr>
        <w:ind w:left="3540" w:hanging="360"/>
      </w:pPr>
      <w:rPr>
        <w:rFonts w:ascii="Courier New" w:hAnsi="Courier New" w:cs="Courier New" w:hint="default"/>
      </w:rPr>
    </w:lvl>
    <w:lvl w:ilvl="5" w:tplc="40090005" w:tentative="1">
      <w:start w:val="1"/>
      <w:numFmt w:val="bullet"/>
      <w:lvlText w:val=""/>
      <w:lvlJc w:val="left"/>
      <w:pPr>
        <w:ind w:left="4260" w:hanging="360"/>
      </w:pPr>
      <w:rPr>
        <w:rFonts w:ascii="Wingdings" w:hAnsi="Wingdings" w:hint="default"/>
      </w:rPr>
    </w:lvl>
    <w:lvl w:ilvl="6" w:tplc="40090001" w:tentative="1">
      <w:start w:val="1"/>
      <w:numFmt w:val="bullet"/>
      <w:lvlText w:val=""/>
      <w:lvlJc w:val="left"/>
      <w:pPr>
        <w:ind w:left="4980" w:hanging="360"/>
      </w:pPr>
      <w:rPr>
        <w:rFonts w:ascii="Symbol" w:hAnsi="Symbol" w:hint="default"/>
      </w:rPr>
    </w:lvl>
    <w:lvl w:ilvl="7" w:tplc="40090003" w:tentative="1">
      <w:start w:val="1"/>
      <w:numFmt w:val="bullet"/>
      <w:lvlText w:val="o"/>
      <w:lvlJc w:val="left"/>
      <w:pPr>
        <w:ind w:left="5700" w:hanging="360"/>
      </w:pPr>
      <w:rPr>
        <w:rFonts w:ascii="Courier New" w:hAnsi="Courier New" w:cs="Courier New" w:hint="default"/>
      </w:rPr>
    </w:lvl>
    <w:lvl w:ilvl="8" w:tplc="40090005" w:tentative="1">
      <w:start w:val="1"/>
      <w:numFmt w:val="bullet"/>
      <w:lvlText w:val=""/>
      <w:lvlJc w:val="left"/>
      <w:pPr>
        <w:ind w:left="6420" w:hanging="360"/>
      </w:pPr>
      <w:rPr>
        <w:rFonts w:ascii="Wingdings" w:hAnsi="Wingdings" w:hint="default"/>
      </w:rPr>
    </w:lvl>
  </w:abstractNum>
  <w:abstractNum w:abstractNumId="9">
    <w:nsid w:val="750517DD"/>
    <w:multiLevelType w:val="hybridMultilevel"/>
    <w:tmpl w:val="6C766612"/>
    <w:lvl w:ilvl="0" w:tplc="1F6AA998">
      <w:start w:val="1"/>
      <w:numFmt w:val="bullet"/>
      <w:lvlText w:val="•"/>
      <w:lvlJc w:val="left"/>
      <w:pPr>
        <w:ind w:left="-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40090003" w:tentative="1">
      <w:start w:val="1"/>
      <w:numFmt w:val="bullet"/>
      <w:lvlText w:val="o"/>
      <w:lvlJc w:val="left"/>
      <w:pPr>
        <w:ind w:left="660" w:hanging="360"/>
      </w:pPr>
      <w:rPr>
        <w:rFonts w:ascii="Courier New" w:hAnsi="Courier New" w:cs="Courier New" w:hint="default"/>
      </w:rPr>
    </w:lvl>
    <w:lvl w:ilvl="2" w:tplc="40090005" w:tentative="1">
      <w:start w:val="1"/>
      <w:numFmt w:val="bullet"/>
      <w:lvlText w:val=""/>
      <w:lvlJc w:val="left"/>
      <w:pPr>
        <w:ind w:left="1380" w:hanging="360"/>
      </w:pPr>
      <w:rPr>
        <w:rFonts w:ascii="Wingdings" w:hAnsi="Wingdings" w:hint="default"/>
      </w:rPr>
    </w:lvl>
    <w:lvl w:ilvl="3" w:tplc="40090001" w:tentative="1">
      <w:start w:val="1"/>
      <w:numFmt w:val="bullet"/>
      <w:lvlText w:val=""/>
      <w:lvlJc w:val="left"/>
      <w:pPr>
        <w:ind w:left="2100" w:hanging="360"/>
      </w:pPr>
      <w:rPr>
        <w:rFonts w:ascii="Symbol" w:hAnsi="Symbol" w:hint="default"/>
      </w:rPr>
    </w:lvl>
    <w:lvl w:ilvl="4" w:tplc="40090003" w:tentative="1">
      <w:start w:val="1"/>
      <w:numFmt w:val="bullet"/>
      <w:lvlText w:val="o"/>
      <w:lvlJc w:val="left"/>
      <w:pPr>
        <w:ind w:left="2820" w:hanging="360"/>
      </w:pPr>
      <w:rPr>
        <w:rFonts w:ascii="Courier New" w:hAnsi="Courier New" w:cs="Courier New" w:hint="default"/>
      </w:rPr>
    </w:lvl>
    <w:lvl w:ilvl="5" w:tplc="40090005" w:tentative="1">
      <w:start w:val="1"/>
      <w:numFmt w:val="bullet"/>
      <w:lvlText w:val=""/>
      <w:lvlJc w:val="left"/>
      <w:pPr>
        <w:ind w:left="3540" w:hanging="360"/>
      </w:pPr>
      <w:rPr>
        <w:rFonts w:ascii="Wingdings" w:hAnsi="Wingdings" w:hint="default"/>
      </w:rPr>
    </w:lvl>
    <w:lvl w:ilvl="6" w:tplc="40090001" w:tentative="1">
      <w:start w:val="1"/>
      <w:numFmt w:val="bullet"/>
      <w:lvlText w:val=""/>
      <w:lvlJc w:val="left"/>
      <w:pPr>
        <w:ind w:left="4260" w:hanging="360"/>
      </w:pPr>
      <w:rPr>
        <w:rFonts w:ascii="Symbol" w:hAnsi="Symbol" w:hint="default"/>
      </w:rPr>
    </w:lvl>
    <w:lvl w:ilvl="7" w:tplc="40090003" w:tentative="1">
      <w:start w:val="1"/>
      <w:numFmt w:val="bullet"/>
      <w:lvlText w:val="o"/>
      <w:lvlJc w:val="left"/>
      <w:pPr>
        <w:ind w:left="4980" w:hanging="360"/>
      </w:pPr>
      <w:rPr>
        <w:rFonts w:ascii="Courier New" w:hAnsi="Courier New" w:cs="Courier New" w:hint="default"/>
      </w:rPr>
    </w:lvl>
    <w:lvl w:ilvl="8" w:tplc="40090005" w:tentative="1">
      <w:start w:val="1"/>
      <w:numFmt w:val="bullet"/>
      <w:lvlText w:val=""/>
      <w:lvlJc w:val="left"/>
      <w:pPr>
        <w:ind w:left="5700" w:hanging="360"/>
      </w:pPr>
      <w:rPr>
        <w:rFonts w:ascii="Wingdings" w:hAnsi="Wingdings" w:hint="default"/>
      </w:rPr>
    </w:lvl>
  </w:abstractNum>
  <w:abstractNum w:abstractNumId="10">
    <w:nsid w:val="7A393883"/>
    <w:multiLevelType w:val="hybridMultilevel"/>
    <w:tmpl w:val="7548E736"/>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1">
    <w:nsid w:val="7B9D7925"/>
    <w:multiLevelType w:val="hybridMultilevel"/>
    <w:tmpl w:val="947256C2"/>
    <w:lvl w:ilvl="0" w:tplc="40090001">
      <w:start w:val="1"/>
      <w:numFmt w:val="bullet"/>
      <w:lvlText w:val=""/>
      <w:lvlJc w:val="left"/>
      <w:pPr>
        <w:ind w:left="660" w:hanging="360"/>
      </w:pPr>
      <w:rPr>
        <w:rFonts w:ascii="Symbol" w:hAnsi="Symbol" w:hint="default"/>
      </w:rPr>
    </w:lvl>
    <w:lvl w:ilvl="1" w:tplc="40090003" w:tentative="1">
      <w:start w:val="1"/>
      <w:numFmt w:val="bullet"/>
      <w:lvlText w:val="o"/>
      <w:lvlJc w:val="left"/>
      <w:pPr>
        <w:ind w:left="1380" w:hanging="360"/>
      </w:pPr>
      <w:rPr>
        <w:rFonts w:ascii="Courier New" w:hAnsi="Courier New" w:cs="Courier New" w:hint="default"/>
      </w:rPr>
    </w:lvl>
    <w:lvl w:ilvl="2" w:tplc="40090005" w:tentative="1">
      <w:start w:val="1"/>
      <w:numFmt w:val="bullet"/>
      <w:lvlText w:val=""/>
      <w:lvlJc w:val="left"/>
      <w:pPr>
        <w:ind w:left="2100" w:hanging="360"/>
      </w:pPr>
      <w:rPr>
        <w:rFonts w:ascii="Wingdings" w:hAnsi="Wingdings" w:hint="default"/>
      </w:rPr>
    </w:lvl>
    <w:lvl w:ilvl="3" w:tplc="40090001" w:tentative="1">
      <w:start w:val="1"/>
      <w:numFmt w:val="bullet"/>
      <w:lvlText w:val=""/>
      <w:lvlJc w:val="left"/>
      <w:pPr>
        <w:ind w:left="2820" w:hanging="360"/>
      </w:pPr>
      <w:rPr>
        <w:rFonts w:ascii="Symbol" w:hAnsi="Symbol" w:hint="default"/>
      </w:rPr>
    </w:lvl>
    <w:lvl w:ilvl="4" w:tplc="40090003" w:tentative="1">
      <w:start w:val="1"/>
      <w:numFmt w:val="bullet"/>
      <w:lvlText w:val="o"/>
      <w:lvlJc w:val="left"/>
      <w:pPr>
        <w:ind w:left="3540" w:hanging="360"/>
      </w:pPr>
      <w:rPr>
        <w:rFonts w:ascii="Courier New" w:hAnsi="Courier New" w:cs="Courier New" w:hint="default"/>
      </w:rPr>
    </w:lvl>
    <w:lvl w:ilvl="5" w:tplc="40090005" w:tentative="1">
      <w:start w:val="1"/>
      <w:numFmt w:val="bullet"/>
      <w:lvlText w:val=""/>
      <w:lvlJc w:val="left"/>
      <w:pPr>
        <w:ind w:left="4260" w:hanging="360"/>
      </w:pPr>
      <w:rPr>
        <w:rFonts w:ascii="Wingdings" w:hAnsi="Wingdings" w:hint="default"/>
      </w:rPr>
    </w:lvl>
    <w:lvl w:ilvl="6" w:tplc="40090001" w:tentative="1">
      <w:start w:val="1"/>
      <w:numFmt w:val="bullet"/>
      <w:lvlText w:val=""/>
      <w:lvlJc w:val="left"/>
      <w:pPr>
        <w:ind w:left="4980" w:hanging="360"/>
      </w:pPr>
      <w:rPr>
        <w:rFonts w:ascii="Symbol" w:hAnsi="Symbol" w:hint="default"/>
      </w:rPr>
    </w:lvl>
    <w:lvl w:ilvl="7" w:tplc="40090003" w:tentative="1">
      <w:start w:val="1"/>
      <w:numFmt w:val="bullet"/>
      <w:lvlText w:val="o"/>
      <w:lvlJc w:val="left"/>
      <w:pPr>
        <w:ind w:left="5700" w:hanging="360"/>
      </w:pPr>
      <w:rPr>
        <w:rFonts w:ascii="Courier New" w:hAnsi="Courier New" w:cs="Courier New" w:hint="default"/>
      </w:rPr>
    </w:lvl>
    <w:lvl w:ilvl="8" w:tplc="40090005" w:tentative="1">
      <w:start w:val="1"/>
      <w:numFmt w:val="bullet"/>
      <w:lvlText w:val=""/>
      <w:lvlJc w:val="left"/>
      <w:pPr>
        <w:ind w:left="6420" w:hanging="360"/>
      </w:pPr>
      <w:rPr>
        <w:rFonts w:ascii="Wingdings" w:hAnsi="Wingdings" w:hint="default"/>
      </w:rPr>
    </w:lvl>
  </w:abstractNum>
  <w:abstractNum w:abstractNumId="12">
    <w:nsid w:val="7FCA3AAD"/>
    <w:multiLevelType w:val="hybridMultilevel"/>
    <w:tmpl w:val="688E8128"/>
    <w:lvl w:ilvl="0" w:tplc="683889DA">
      <w:start w:val="1"/>
      <w:numFmt w:val="bullet"/>
      <w:lvlText w:val="·"/>
      <w:lvlJc w:val="left"/>
      <w:pPr>
        <w:tabs>
          <w:tab w:val="num" w:pos="720"/>
        </w:tabs>
        <w:ind w:left="540" w:hanging="9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E16201B2">
      <w:start w:val="1"/>
      <w:numFmt w:val="bullet"/>
      <w:lvlText w:val="o"/>
      <w:lvlJc w:val="left"/>
      <w:pPr>
        <w:tabs>
          <w:tab w:val="num" w:pos="1440"/>
        </w:tabs>
        <w:ind w:left="1260" w:hanging="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B18A63A">
      <w:start w:val="1"/>
      <w:numFmt w:val="bullet"/>
      <w:lvlText w:val="▪"/>
      <w:lvlJc w:val="left"/>
      <w:pPr>
        <w:tabs>
          <w:tab w:val="num" w:pos="2160"/>
        </w:tabs>
        <w:ind w:left="1980" w:hanging="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188D1DE">
      <w:start w:val="1"/>
      <w:numFmt w:val="bullet"/>
      <w:lvlText w:val="·"/>
      <w:lvlJc w:val="left"/>
      <w:pPr>
        <w:tabs>
          <w:tab w:val="num" w:pos="2880"/>
        </w:tabs>
        <w:ind w:left="2700" w:hanging="9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EB899AA">
      <w:start w:val="1"/>
      <w:numFmt w:val="bullet"/>
      <w:lvlText w:val="o"/>
      <w:lvlJc w:val="left"/>
      <w:pPr>
        <w:tabs>
          <w:tab w:val="num" w:pos="3600"/>
        </w:tabs>
        <w:ind w:left="3420" w:hanging="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9D3A5916">
      <w:start w:val="1"/>
      <w:numFmt w:val="bullet"/>
      <w:lvlText w:val="▪"/>
      <w:lvlJc w:val="left"/>
      <w:pPr>
        <w:tabs>
          <w:tab w:val="num" w:pos="4320"/>
        </w:tabs>
        <w:ind w:left="4140" w:hanging="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5521DEC">
      <w:start w:val="1"/>
      <w:numFmt w:val="bullet"/>
      <w:lvlText w:val="·"/>
      <w:lvlJc w:val="left"/>
      <w:pPr>
        <w:tabs>
          <w:tab w:val="num" w:pos="5040"/>
        </w:tabs>
        <w:ind w:left="4860" w:hanging="9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006AD8A">
      <w:start w:val="1"/>
      <w:numFmt w:val="bullet"/>
      <w:lvlText w:val="o"/>
      <w:lvlJc w:val="left"/>
      <w:pPr>
        <w:tabs>
          <w:tab w:val="num" w:pos="5760"/>
        </w:tabs>
        <w:ind w:left="5580" w:hanging="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26E9A64">
      <w:start w:val="1"/>
      <w:numFmt w:val="bullet"/>
      <w:lvlText w:val="▪"/>
      <w:lvlJc w:val="left"/>
      <w:pPr>
        <w:tabs>
          <w:tab w:val="num" w:pos="6480"/>
        </w:tabs>
        <w:ind w:left="6300" w:hanging="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num w:numId="1">
    <w:abstractNumId w:val="3"/>
  </w:num>
  <w:num w:numId="2">
    <w:abstractNumId w:val="4"/>
  </w:num>
  <w:num w:numId="3">
    <w:abstractNumId w:val="12"/>
  </w:num>
  <w:num w:numId="4">
    <w:abstractNumId w:val="6"/>
  </w:num>
  <w:num w:numId="5">
    <w:abstractNumId w:val="5"/>
  </w:num>
  <w:num w:numId="6">
    <w:abstractNumId w:val="9"/>
  </w:num>
  <w:num w:numId="7">
    <w:abstractNumId w:val="10"/>
  </w:num>
  <w:num w:numId="8">
    <w:abstractNumId w:val="1"/>
  </w:num>
  <w:num w:numId="9">
    <w:abstractNumId w:val="0"/>
  </w:num>
  <w:num w:numId="10">
    <w:abstractNumId w:val="11"/>
  </w:num>
  <w:num w:numId="11">
    <w:abstractNumId w:val="8"/>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isplayBackgroundShape/>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2Njc2NjAxMDcyMTazNDNR0lEKTi0uzszPAykwqgUA9mvZ5iwAAAA="/>
  </w:docVars>
  <w:rsids>
    <w:rsidRoot w:val="00D22945"/>
    <w:rsid w:val="0000393F"/>
    <w:rsid w:val="000435CE"/>
    <w:rsid w:val="0007498B"/>
    <w:rsid w:val="0008235A"/>
    <w:rsid w:val="000A0F2D"/>
    <w:rsid w:val="000F0976"/>
    <w:rsid w:val="0012321F"/>
    <w:rsid w:val="0013454D"/>
    <w:rsid w:val="001406E3"/>
    <w:rsid w:val="00155BA6"/>
    <w:rsid w:val="00172114"/>
    <w:rsid w:val="00175103"/>
    <w:rsid w:val="001F7DAB"/>
    <w:rsid w:val="00207304"/>
    <w:rsid w:val="00214712"/>
    <w:rsid w:val="0028434C"/>
    <w:rsid w:val="002A2BE1"/>
    <w:rsid w:val="002D2B86"/>
    <w:rsid w:val="002E3CBA"/>
    <w:rsid w:val="00317556"/>
    <w:rsid w:val="003213B6"/>
    <w:rsid w:val="0034365E"/>
    <w:rsid w:val="003952DA"/>
    <w:rsid w:val="00397F0B"/>
    <w:rsid w:val="003A0E85"/>
    <w:rsid w:val="003D7863"/>
    <w:rsid w:val="003E0498"/>
    <w:rsid w:val="00423188"/>
    <w:rsid w:val="00425E42"/>
    <w:rsid w:val="00476DD0"/>
    <w:rsid w:val="004A6AFE"/>
    <w:rsid w:val="004B1DFF"/>
    <w:rsid w:val="004B59D6"/>
    <w:rsid w:val="004E2684"/>
    <w:rsid w:val="004E29AB"/>
    <w:rsid w:val="0053334C"/>
    <w:rsid w:val="00534A7E"/>
    <w:rsid w:val="00555D3A"/>
    <w:rsid w:val="00592FAF"/>
    <w:rsid w:val="00593B93"/>
    <w:rsid w:val="005F015C"/>
    <w:rsid w:val="00606150"/>
    <w:rsid w:val="006105DB"/>
    <w:rsid w:val="0061408D"/>
    <w:rsid w:val="006141B7"/>
    <w:rsid w:val="00624DA1"/>
    <w:rsid w:val="00636101"/>
    <w:rsid w:val="006429EA"/>
    <w:rsid w:val="00643048"/>
    <w:rsid w:val="006835D4"/>
    <w:rsid w:val="006B7817"/>
    <w:rsid w:val="006C6EBB"/>
    <w:rsid w:val="006E198B"/>
    <w:rsid w:val="006E5D93"/>
    <w:rsid w:val="00747B58"/>
    <w:rsid w:val="00752110"/>
    <w:rsid w:val="007B1093"/>
    <w:rsid w:val="007B1B55"/>
    <w:rsid w:val="007C2BEA"/>
    <w:rsid w:val="007C4991"/>
    <w:rsid w:val="007D62F6"/>
    <w:rsid w:val="00817EA1"/>
    <w:rsid w:val="0083025D"/>
    <w:rsid w:val="00837458"/>
    <w:rsid w:val="008472EE"/>
    <w:rsid w:val="008E66E0"/>
    <w:rsid w:val="00917F6C"/>
    <w:rsid w:val="009343B2"/>
    <w:rsid w:val="009665CD"/>
    <w:rsid w:val="00984CB4"/>
    <w:rsid w:val="009A33FA"/>
    <w:rsid w:val="009B7F1E"/>
    <w:rsid w:val="009C05C0"/>
    <w:rsid w:val="009D4235"/>
    <w:rsid w:val="00A25AD1"/>
    <w:rsid w:val="00A81390"/>
    <w:rsid w:val="00A96C81"/>
    <w:rsid w:val="00AB146A"/>
    <w:rsid w:val="00AB1EAF"/>
    <w:rsid w:val="00AB7782"/>
    <w:rsid w:val="00AE769E"/>
    <w:rsid w:val="00AF4BF5"/>
    <w:rsid w:val="00B235DA"/>
    <w:rsid w:val="00B23B1A"/>
    <w:rsid w:val="00B518AA"/>
    <w:rsid w:val="00B97498"/>
    <w:rsid w:val="00BD3A10"/>
    <w:rsid w:val="00BE684F"/>
    <w:rsid w:val="00C10B33"/>
    <w:rsid w:val="00C126F7"/>
    <w:rsid w:val="00C2007C"/>
    <w:rsid w:val="00C313DB"/>
    <w:rsid w:val="00C50B4A"/>
    <w:rsid w:val="00C51D77"/>
    <w:rsid w:val="00C60A47"/>
    <w:rsid w:val="00C64DCB"/>
    <w:rsid w:val="00C96736"/>
    <w:rsid w:val="00C96F62"/>
    <w:rsid w:val="00CB6196"/>
    <w:rsid w:val="00CF4450"/>
    <w:rsid w:val="00D22945"/>
    <w:rsid w:val="00D3758B"/>
    <w:rsid w:val="00D3780A"/>
    <w:rsid w:val="00D545B8"/>
    <w:rsid w:val="00D550F8"/>
    <w:rsid w:val="00D63B35"/>
    <w:rsid w:val="00D75BE6"/>
    <w:rsid w:val="00DE1309"/>
    <w:rsid w:val="00DE2941"/>
    <w:rsid w:val="00DF4EB7"/>
    <w:rsid w:val="00E14F80"/>
    <w:rsid w:val="00E674AC"/>
    <w:rsid w:val="00E76527"/>
    <w:rsid w:val="00E85042"/>
    <w:rsid w:val="00EA3D82"/>
    <w:rsid w:val="00EA55F7"/>
    <w:rsid w:val="00EB2BF8"/>
    <w:rsid w:val="00EE4C72"/>
    <w:rsid w:val="00F60B7E"/>
    <w:rsid w:val="00FB15E7"/>
    <w:rsid w:val="00FD329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2945"/>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2945"/>
    <w:rPr>
      <w:u w:val="single"/>
    </w:rPr>
  </w:style>
  <w:style w:type="paragraph" w:customStyle="1" w:styleId="HeaderFooter">
    <w:name w:val="Header &amp; Footer"/>
    <w:rsid w:val="00D22945"/>
    <w:pPr>
      <w:pBdr>
        <w:top w:val="nil"/>
        <w:left w:val="nil"/>
        <w:bottom w:val="nil"/>
        <w:right w:val="nil"/>
        <w:between w:val="nil"/>
        <w:bar w:val="nil"/>
      </w:pBdr>
      <w:tabs>
        <w:tab w:val="right" w:pos="9020"/>
      </w:tabs>
    </w:pPr>
    <w:rPr>
      <w:rFonts w:ascii="Helvetica Neue" w:hAnsi="Helvetica Neue" w:cs="Arial Unicode MS"/>
      <w:color w:val="000000"/>
      <w:sz w:val="24"/>
      <w:szCs w:val="24"/>
      <w:bdr w:val="nil"/>
      <w:shd w:val="nil"/>
      <w:lang w:val="en-IN" w:eastAsia="en-IN"/>
    </w:rPr>
  </w:style>
  <w:style w:type="paragraph" w:customStyle="1" w:styleId="Body">
    <w:name w:val="Body"/>
    <w:rsid w:val="00D22945"/>
    <w:pPr>
      <w:pBdr>
        <w:top w:val="nil"/>
        <w:left w:val="nil"/>
        <w:bottom w:val="nil"/>
        <w:right w:val="nil"/>
        <w:between w:val="nil"/>
        <w:bar w:val="nil"/>
      </w:pBdr>
      <w:spacing w:after="200" w:line="276" w:lineRule="auto"/>
    </w:pPr>
    <w:rPr>
      <w:rFonts w:ascii="Calibri" w:hAnsi="Calibri" w:cs="Arial Unicode MS"/>
      <w:color w:val="000000"/>
      <w:sz w:val="22"/>
      <w:szCs w:val="22"/>
      <w:u w:color="000000"/>
      <w:bdr w:val="nil"/>
      <w:shd w:val="nil"/>
      <w:lang w:eastAsia="en-IN"/>
    </w:rPr>
  </w:style>
  <w:style w:type="paragraph" w:customStyle="1" w:styleId="TableParagraph">
    <w:name w:val="Table Paragraph"/>
    <w:rsid w:val="00D22945"/>
    <w:pPr>
      <w:widowControl w:val="0"/>
      <w:pBdr>
        <w:top w:val="nil"/>
        <w:left w:val="nil"/>
        <w:bottom w:val="nil"/>
        <w:right w:val="nil"/>
        <w:between w:val="nil"/>
        <w:bar w:val="nil"/>
      </w:pBdr>
    </w:pPr>
    <w:rPr>
      <w:rFonts w:ascii="Arial" w:hAnsi="Arial" w:cs="Arial Unicode MS"/>
      <w:color w:val="000000"/>
      <w:sz w:val="22"/>
      <w:szCs w:val="22"/>
      <w:u w:color="000000"/>
      <w:bdr w:val="nil"/>
      <w:shd w:val="nil"/>
      <w:lang w:eastAsia="en-IN"/>
    </w:rPr>
  </w:style>
  <w:style w:type="paragraph" w:styleId="ListParagraph">
    <w:name w:val="List Paragraph"/>
    <w:rsid w:val="00D22945"/>
    <w:pPr>
      <w:widowControl w:val="0"/>
      <w:pBdr>
        <w:top w:val="nil"/>
        <w:left w:val="nil"/>
        <w:bottom w:val="nil"/>
        <w:right w:val="nil"/>
        <w:between w:val="nil"/>
        <w:bar w:val="nil"/>
      </w:pBdr>
    </w:pPr>
    <w:rPr>
      <w:rFonts w:ascii="Arial" w:hAnsi="Arial" w:cs="Arial Unicode MS"/>
      <w:color w:val="000000"/>
      <w:sz w:val="22"/>
      <w:szCs w:val="22"/>
      <w:u w:color="000000"/>
      <w:bdr w:val="nil"/>
      <w:shd w:val="nil"/>
      <w:lang w:eastAsia="en-IN"/>
    </w:rPr>
  </w:style>
  <w:style w:type="paragraph" w:styleId="BodyText">
    <w:name w:val="Body Text"/>
    <w:rsid w:val="00D22945"/>
    <w:pPr>
      <w:widowControl w:val="0"/>
      <w:pBdr>
        <w:top w:val="nil"/>
        <w:left w:val="nil"/>
        <w:bottom w:val="nil"/>
        <w:right w:val="nil"/>
        <w:between w:val="nil"/>
        <w:bar w:val="nil"/>
      </w:pBdr>
    </w:pPr>
    <w:rPr>
      <w:rFonts w:ascii="Cambria" w:eastAsia="Cambria" w:hAnsi="Cambria" w:cs="Cambria"/>
      <w:color w:val="000000"/>
      <w:sz w:val="31"/>
      <w:szCs w:val="31"/>
      <w:u w:color="000000"/>
      <w:bdr w:val="nil"/>
      <w:shd w:val="nil"/>
      <w:lang w:eastAsia="en-IN"/>
    </w:rPr>
  </w:style>
  <w:style w:type="paragraph" w:styleId="Header">
    <w:name w:val="header"/>
    <w:basedOn w:val="Normal"/>
    <w:link w:val="HeaderChar"/>
    <w:uiPriority w:val="99"/>
    <w:semiHidden/>
    <w:unhideWhenUsed/>
    <w:rsid w:val="00B235DA"/>
    <w:pPr>
      <w:tabs>
        <w:tab w:val="center" w:pos="4680"/>
        <w:tab w:val="right" w:pos="9360"/>
      </w:tabs>
    </w:pPr>
  </w:style>
  <w:style w:type="character" w:customStyle="1" w:styleId="HeaderChar">
    <w:name w:val="Header Char"/>
    <w:basedOn w:val="DefaultParagraphFont"/>
    <w:link w:val="Header"/>
    <w:uiPriority w:val="99"/>
    <w:semiHidden/>
    <w:rsid w:val="00B235DA"/>
    <w:rPr>
      <w:sz w:val="24"/>
      <w:szCs w:val="24"/>
      <w:bdr w:val="nil"/>
    </w:rPr>
  </w:style>
  <w:style w:type="paragraph" w:styleId="Footer">
    <w:name w:val="footer"/>
    <w:basedOn w:val="Normal"/>
    <w:link w:val="FooterChar"/>
    <w:uiPriority w:val="99"/>
    <w:unhideWhenUsed/>
    <w:rsid w:val="00B235DA"/>
    <w:pPr>
      <w:tabs>
        <w:tab w:val="center" w:pos="4680"/>
        <w:tab w:val="right" w:pos="9360"/>
      </w:tabs>
    </w:pPr>
  </w:style>
  <w:style w:type="character" w:customStyle="1" w:styleId="FooterChar">
    <w:name w:val="Footer Char"/>
    <w:basedOn w:val="DefaultParagraphFont"/>
    <w:link w:val="Footer"/>
    <w:uiPriority w:val="99"/>
    <w:rsid w:val="00B235DA"/>
    <w:rPr>
      <w:sz w:val="24"/>
      <w:szCs w:val="24"/>
      <w:bdr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reena mor</cp:lastModifiedBy>
  <cp:revision>3</cp:revision>
  <dcterms:created xsi:type="dcterms:W3CDTF">2023-08-24T06:00:00Z</dcterms:created>
  <dcterms:modified xsi:type="dcterms:W3CDTF">2023-08-24T06:06:00Z</dcterms:modified>
</cp:coreProperties>
</file>